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D8CA" w14:textId="77777777" w:rsidR="00F879A7" w:rsidRPr="00190A7C" w:rsidRDefault="006B36EF" w:rsidP="00F879A7">
      <w:pPr>
        <w:spacing w:line="320" w:lineRule="exact"/>
        <w:jc w:val="center"/>
        <w:rPr>
          <w:rFonts w:ascii="BIZ UDPゴシック" w:eastAsia="BIZ UDPゴシック" w:hAnsi="BIZ UDPゴシック"/>
          <w:b/>
          <w:color w:val="000000" w:themeColor="text1"/>
          <w:sz w:val="28"/>
        </w:rPr>
      </w:pPr>
      <w:r w:rsidRPr="00190A7C">
        <w:rPr>
          <w:rFonts w:ascii="BIZ UDPゴシック" w:eastAsia="BIZ UDPゴシック" w:hAnsi="BIZ UDPゴシック" w:hint="eastAsia"/>
          <w:b/>
          <w:color w:val="000000" w:themeColor="text1"/>
          <w:sz w:val="28"/>
        </w:rPr>
        <w:t>新型コロナウイルス</w:t>
      </w:r>
      <w:r w:rsidR="00EF1070" w:rsidRPr="00190A7C">
        <w:rPr>
          <w:rFonts w:ascii="BIZ UDPゴシック" w:eastAsia="BIZ UDPゴシック" w:hAnsi="BIZ UDPゴシック" w:hint="eastAsia"/>
          <w:b/>
          <w:color w:val="000000" w:themeColor="text1"/>
          <w:sz w:val="28"/>
        </w:rPr>
        <w:t>感染症</w:t>
      </w:r>
      <w:r w:rsidR="00F879A7" w:rsidRPr="00190A7C">
        <w:rPr>
          <w:rFonts w:ascii="BIZ UDPゴシック" w:eastAsia="BIZ UDPゴシック" w:hAnsi="BIZ UDPゴシック" w:hint="eastAsia"/>
          <w:b/>
          <w:color w:val="000000" w:themeColor="text1"/>
          <w:sz w:val="28"/>
        </w:rPr>
        <w:t>拡大防止措置を踏まえた</w:t>
      </w:r>
    </w:p>
    <w:p w14:paraId="1E50A469" w14:textId="0B4E54BB" w:rsidR="002E6149" w:rsidRPr="00190A7C" w:rsidRDefault="004C4784" w:rsidP="00F879A7">
      <w:pPr>
        <w:spacing w:line="320" w:lineRule="exact"/>
        <w:jc w:val="center"/>
        <w:rPr>
          <w:rFonts w:ascii="BIZ UDPゴシック" w:eastAsia="BIZ UDPゴシック" w:hAnsi="BIZ UDPゴシック"/>
          <w:b/>
          <w:color w:val="000000" w:themeColor="text1"/>
          <w:sz w:val="28"/>
        </w:rPr>
      </w:pPr>
      <w:r w:rsidRPr="00190A7C">
        <w:rPr>
          <w:rFonts w:ascii="BIZ UDPゴシック" w:eastAsia="BIZ UDPゴシック" w:hAnsi="BIZ UDPゴシック" w:hint="eastAsia"/>
          <w:b/>
          <w:color w:val="000000" w:themeColor="text1"/>
          <w:sz w:val="28"/>
        </w:rPr>
        <w:t>令和</w:t>
      </w:r>
      <w:r w:rsidR="009C1B75">
        <w:rPr>
          <w:rFonts w:ascii="BIZ UDPゴシック" w:eastAsia="BIZ UDPゴシック" w:hAnsi="BIZ UDPゴシック" w:hint="eastAsia"/>
          <w:b/>
          <w:color w:val="000000" w:themeColor="text1"/>
          <w:sz w:val="28"/>
        </w:rPr>
        <w:t>４</w:t>
      </w:r>
      <w:r w:rsidR="00123597" w:rsidRPr="00190A7C">
        <w:rPr>
          <w:rFonts w:ascii="BIZ UDPゴシック" w:eastAsia="BIZ UDPゴシック" w:hAnsi="BIZ UDPゴシック" w:hint="eastAsia"/>
          <w:b/>
          <w:color w:val="000000" w:themeColor="text1"/>
          <w:sz w:val="28"/>
        </w:rPr>
        <w:t>年度</w:t>
      </w:r>
      <w:r w:rsidR="00F879A7" w:rsidRPr="00190A7C">
        <w:rPr>
          <w:rFonts w:ascii="BIZ UDPゴシック" w:eastAsia="BIZ UDPゴシック" w:hAnsi="BIZ UDPゴシック" w:hint="eastAsia"/>
          <w:b/>
          <w:color w:val="000000" w:themeColor="text1"/>
          <w:sz w:val="28"/>
        </w:rPr>
        <w:t>とっとりインターンシップ実施ガイドライン</w:t>
      </w:r>
    </w:p>
    <w:p w14:paraId="16C0209F" w14:textId="77777777" w:rsidR="00F879A7" w:rsidRPr="00190A7C" w:rsidRDefault="00F879A7" w:rsidP="00F879A7">
      <w:pPr>
        <w:spacing w:line="320" w:lineRule="exact"/>
        <w:jc w:val="right"/>
        <w:rPr>
          <w:color w:val="000000" w:themeColor="text1"/>
        </w:rPr>
      </w:pPr>
    </w:p>
    <w:p w14:paraId="63B02A62" w14:textId="03F7A00A" w:rsidR="003C4C3F" w:rsidRPr="00190A7C" w:rsidRDefault="00A364EB" w:rsidP="00F879A7">
      <w:pPr>
        <w:spacing w:line="320" w:lineRule="exact"/>
        <w:jc w:val="right"/>
        <w:rPr>
          <w:color w:val="000000" w:themeColor="text1"/>
        </w:rPr>
      </w:pPr>
      <w:r>
        <w:rPr>
          <w:rFonts w:hint="eastAsia"/>
          <w:color w:val="000000" w:themeColor="text1"/>
        </w:rPr>
        <w:t>令和４年１月</w:t>
      </w:r>
      <w:r w:rsidR="009C1B75" w:rsidRPr="009C1B75">
        <w:rPr>
          <w:rFonts w:hint="eastAsia"/>
        </w:rPr>
        <w:t>３１</w:t>
      </w:r>
      <w:r w:rsidR="003C4C3F" w:rsidRPr="00190A7C">
        <w:rPr>
          <w:rFonts w:hint="eastAsia"/>
          <w:color w:val="000000" w:themeColor="text1"/>
        </w:rPr>
        <w:t>日</w:t>
      </w:r>
    </w:p>
    <w:p w14:paraId="7856DB66" w14:textId="77777777" w:rsidR="00C83253" w:rsidRPr="00190A7C" w:rsidRDefault="00EA146D" w:rsidP="00F879A7">
      <w:pPr>
        <w:spacing w:line="320" w:lineRule="exact"/>
        <w:jc w:val="right"/>
        <w:rPr>
          <w:color w:val="000000" w:themeColor="text1"/>
        </w:rPr>
      </w:pPr>
      <w:r w:rsidRPr="00190A7C">
        <w:rPr>
          <w:rFonts w:hint="eastAsia"/>
          <w:color w:val="000000" w:themeColor="text1"/>
        </w:rPr>
        <w:t>鳥取県商工労働部雇用人材局</w:t>
      </w:r>
    </w:p>
    <w:p w14:paraId="372BC42D" w14:textId="77777777" w:rsidR="006B36EF" w:rsidRPr="00190A7C" w:rsidRDefault="006B36EF" w:rsidP="00F879A7">
      <w:pPr>
        <w:spacing w:line="320" w:lineRule="exact"/>
        <w:rPr>
          <w:color w:val="000000" w:themeColor="text1"/>
        </w:rPr>
      </w:pPr>
    </w:p>
    <w:p w14:paraId="2511D062" w14:textId="3CCA5DC5" w:rsidR="00AB4B3C" w:rsidRPr="00A364EB" w:rsidRDefault="004753A9" w:rsidP="00F879A7">
      <w:pPr>
        <w:spacing w:line="320" w:lineRule="exact"/>
        <w:rPr>
          <w:color w:val="000000" w:themeColor="text1"/>
        </w:rPr>
      </w:pPr>
      <w:r w:rsidRPr="00190A7C">
        <w:rPr>
          <w:rFonts w:hint="eastAsia"/>
          <w:color w:val="000000" w:themeColor="text1"/>
        </w:rPr>
        <w:t xml:space="preserve">　</w:t>
      </w:r>
      <w:r w:rsidR="004C4784" w:rsidRPr="00190A7C">
        <w:rPr>
          <w:rFonts w:hint="eastAsia"/>
          <w:color w:val="000000" w:themeColor="text1"/>
        </w:rPr>
        <w:t>本県における新型コロナウイルス感染症拡大防止措置を踏まえ、令和</w:t>
      </w:r>
      <w:r w:rsidR="00DE068C">
        <w:rPr>
          <w:rFonts w:hint="eastAsia"/>
          <w:color w:val="000000" w:themeColor="text1"/>
        </w:rPr>
        <w:t>４</w:t>
      </w:r>
      <w:r w:rsidRPr="00190A7C">
        <w:rPr>
          <w:rFonts w:hint="eastAsia"/>
          <w:color w:val="000000" w:themeColor="text1"/>
        </w:rPr>
        <w:t>年度とっとりインターンシップの実施については、</w:t>
      </w:r>
      <w:r w:rsidR="00D32470" w:rsidRPr="00190A7C">
        <w:rPr>
          <w:rFonts w:hint="eastAsia"/>
          <w:color w:val="000000" w:themeColor="text1"/>
        </w:rPr>
        <w:t>原則として</w:t>
      </w:r>
      <w:r w:rsidR="006E5C64" w:rsidRPr="00190A7C">
        <w:rPr>
          <w:rFonts w:hint="eastAsia"/>
          <w:color w:val="000000" w:themeColor="text1"/>
        </w:rPr>
        <w:t>、学生・企業それぞれの自己責任のもとで取り組むことを基本としつつ、下記の点</w:t>
      </w:r>
      <w:r w:rsidR="006E5C64" w:rsidRPr="00A364EB">
        <w:rPr>
          <w:rFonts w:hint="eastAsia"/>
          <w:color w:val="000000" w:themeColor="text1"/>
        </w:rPr>
        <w:t>に留意の上、</w:t>
      </w:r>
      <w:r w:rsidRPr="00A364EB">
        <w:rPr>
          <w:rFonts w:hint="eastAsia"/>
          <w:color w:val="000000" w:themeColor="text1"/>
        </w:rPr>
        <w:t>運用するものとする。</w:t>
      </w:r>
    </w:p>
    <w:p w14:paraId="377417DE" w14:textId="77777777" w:rsidR="000F006C" w:rsidRPr="00A364EB" w:rsidRDefault="000F006C" w:rsidP="00F879A7">
      <w:pPr>
        <w:spacing w:line="320" w:lineRule="exact"/>
        <w:rPr>
          <w:color w:val="000000" w:themeColor="text1"/>
        </w:rPr>
      </w:pPr>
      <w:r w:rsidRPr="00A364EB">
        <w:rPr>
          <w:color w:val="000000" w:themeColor="text1"/>
        </w:rPr>
        <w:t xml:space="preserve">　なお、新型コロナウイルス感染症の拡大状況によっては、本ガイドラインの取扱いを柔軟に見直し又は変更する場合がある。</w:t>
      </w:r>
    </w:p>
    <w:p w14:paraId="7BC4786F" w14:textId="77777777" w:rsidR="004753A9" w:rsidRPr="00A364EB" w:rsidRDefault="004753A9" w:rsidP="00F879A7">
      <w:pPr>
        <w:spacing w:line="320" w:lineRule="exact"/>
        <w:rPr>
          <w:color w:val="000000" w:themeColor="text1"/>
        </w:rPr>
      </w:pPr>
    </w:p>
    <w:p w14:paraId="3B4D43E5" w14:textId="77777777" w:rsidR="00C652CC" w:rsidRPr="00A364EB" w:rsidRDefault="00C652CC" w:rsidP="00C652CC">
      <w:pPr>
        <w:pStyle w:val="a7"/>
        <w:rPr>
          <w:color w:val="000000" w:themeColor="text1"/>
        </w:rPr>
      </w:pPr>
      <w:r w:rsidRPr="00A364EB">
        <w:rPr>
          <w:rFonts w:hint="eastAsia"/>
          <w:color w:val="000000" w:themeColor="text1"/>
        </w:rPr>
        <w:t>記</w:t>
      </w:r>
    </w:p>
    <w:p w14:paraId="1E326E8D" w14:textId="77777777" w:rsidR="00C652CC" w:rsidRPr="00A364EB" w:rsidRDefault="00C652CC" w:rsidP="00C652CC">
      <w:pPr>
        <w:rPr>
          <w:color w:val="000000" w:themeColor="text1"/>
        </w:rPr>
      </w:pPr>
    </w:p>
    <w:p w14:paraId="0FC7E035" w14:textId="77777777" w:rsidR="006E5C64" w:rsidRPr="00A364EB" w:rsidRDefault="006E5C64" w:rsidP="00F879A7">
      <w:pPr>
        <w:spacing w:line="320" w:lineRule="exact"/>
        <w:rPr>
          <w:rFonts w:ascii="ＭＳ ゴシック" w:eastAsia="ＭＳ ゴシック" w:hAnsi="ＭＳ ゴシック"/>
          <w:b/>
          <w:color w:val="000000" w:themeColor="text1"/>
        </w:rPr>
      </w:pPr>
      <w:r w:rsidRPr="00A364EB">
        <w:rPr>
          <w:rFonts w:ascii="ＭＳ ゴシック" w:eastAsia="ＭＳ ゴシック" w:hAnsi="ＭＳ ゴシック" w:hint="eastAsia"/>
          <w:b/>
          <w:color w:val="000000" w:themeColor="text1"/>
        </w:rPr>
        <w:t>１　基本方針</w:t>
      </w:r>
    </w:p>
    <w:p w14:paraId="01F10196" w14:textId="77777777" w:rsidR="006E5C64" w:rsidRPr="00A364EB" w:rsidRDefault="00461024" w:rsidP="006E5C64">
      <w:pPr>
        <w:spacing w:line="320" w:lineRule="exact"/>
        <w:ind w:left="210" w:hangingChars="100" w:hanging="210"/>
        <w:rPr>
          <w:rFonts w:ascii="ＭＳ ゴシック" w:eastAsia="ＭＳ ゴシック" w:hAnsi="ＭＳ ゴシック"/>
          <w:color w:val="000000" w:themeColor="text1"/>
        </w:rPr>
      </w:pPr>
      <w:r w:rsidRPr="00A364EB">
        <w:rPr>
          <w:rFonts w:ascii="ＭＳ ゴシック" w:eastAsia="ＭＳ ゴシック" w:hAnsi="ＭＳ ゴシック" w:hint="eastAsia"/>
          <w:color w:val="000000" w:themeColor="text1"/>
        </w:rPr>
        <w:t xml:space="preserve">　　インターンシップの新たな形として、従来型</w:t>
      </w:r>
      <w:r w:rsidR="006E5C64" w:rsidRPr="00A364EB">
        <w:rPr>
          <w:rFonts w:ascii="ＭＳ ゴシック" w:eastAsia="ＭＳ ゴシック" w:hAnsi="ＭＳ ゴシック" w:hint="eastAsia"/>
          <w:color w:val="000000" w:themeColor="text1"/>
          <w:sz w:val="16"/>
        </w:rPr>
        <w:t>（※１）</w:t>
      </w:r>
      <w:r w:rsidRPr="00A364EB">
        <w:rPr>
          <w:rFonts w:ascii="ＭＳ ゴシック" w:eastAsia="ＭＳ ゴシック" w:hAnsi="ＭＳ ゴシック" w:hint="eastAsia"/>
          <w:color w:val="000000" w:themeColor="text1"/>
        </w:rPr>
        <w:t>に加え、リモートでの実施を認める。実施にあたっては、「従来型のみ」、「リモートのみ」に加え、「従来型</w:t>
      </w:r>
      <w:r w:rsidR="006E5C64" w:rsidRPr="00A364EB">
        <w:rPr>
          <w:rFonts w:ascii="ＭＳ ゴシック" w:eastAsia="ＭＳ ゴシック" w:hAnsi="ＭＳ ゴシック" w:hint="eastAsia"/>
          <w:color w:val="000000" w:themeColor="text1"/>
        </w:rPr>
        <w:t>とリモートの併用（ハイブリッド型）」も可能とする（リモートの実施基準は別途定める）。</w:t>
      </w:r>
    </w:p>
    <w:p w14:paraId="15D6910A" w14:textId="77777777" w:rsidR="006E5C64" w:rsidRPr="00A364EB" w:rsidRDefault="006E5C64" w:rsidP="00F879A7">
      <w:pPr>
        <w:spacing w:line="320" w:lineRule="exact"/>
        <w:rPr>
          <w:rFonts w:ascii="ＭＳ ゴシック" w:eastAsia="ＭＳ ゴシック" w:hAnsi="ＭＳ ゴシック"/>
          <w:b/>
          <w:color w:val="000000" w:themeColor="text1"/>
        </w:rPr>
      </w:pPr>
    </w:p>
    <w:p w14:paraId="6386F34A" w14:textId="77777777" w:rsidR="002E6149" w:rsidRPr="00A364EB" w:rsidRDefault="006E5C64" w:rsidP="00F879A7">
      <w:pPr>
        <w:spacing w:line="320" w:lineRule="exact"/>
        <w:rPr>
          <w:rFonts w:ascii="ＭＳ ゴシック" w:eastAsia="ＭＳ ゴシック" w:hAnsi="ＭＳ ゴシック"/>
          <w:b/>
          <w:color w:val="000000" w:themeColor="text1"/>
        </w:rPr>
      </w:pPr>
      <w:r w:rsidRPr="00A364EB">
        <w:rPr>
          <w:rFonts w:ascii="ＭＳ ゴシック" w:eastAsia="ＭＳ ゴシック" w:hAnsi="ＭＳ ゴシック" w:hint="eastAsia"/>
          <w:b/>
          <w:color w:val="000000" w:themeColor="text1"/>
        </w:rPr>
        <w:t>２</w:t>
      </w:r>
      <w:r w:rsidR="006B36EF" w:rsidRPr="00A364EB">
        <w:rPr>
          <w:rFonts w:ascii="ＭＳ ゴシック" w:eastAsia="ＭＳ ゴシック" w:hAnsi="ＭＳ ゴシック" w:hint="eastAsia"/>
          <w:b/>
          <w:color w:val="000000" w:themeColor="text1"/>
        </w:rPr>
        <w:t xml:space="preserve">　</w:t>
      </w:r>
      <w:r w:rsidR="00DD6541" w:rsidRPr="00A364EB">
        <w:rPr>
          <w:rFonts w:ascii="ＭＳ ゴシック" w:eastAsia="ＭＳ ゴシック" w:hAnsi="ＭＳ ゴシック" w:hint="eastAsia"/>
          <w:b/>
          <w:color w:val="000000" w:themeColor="text1"/>
        </w:rPr>
        <w:t>準備</w:t>
      </w:r>
      <w:r w:rsidR="006B36EF" w:rsidRPr="00A364EB">
        <w:rPr>
          <w:rFonts w:ascii="ＭＳ ゴシック" w:eastAsia="ＭＳ ゴシック" w:hAnsi="ＭＳ ゴシック" w:hint="eastAsia"/>
          <w:b/>
          <w:color w:val="000000" w:themeColor="text1"/>
        </w:rPr>
        <w:t>段階</w:t>
      </w:r>
      <w:r w:rsidR="00427DCF" w:rsidRPr="00A364EB">
        <w:rPr>
          <w:rFonts w:ascii="ＭＳ ゴシック" w:eastAsia="ＭＳ ゴシック" w:hAnsi="ＭＳ ゴシック" w:hint="eastAsia"/>
          <w:b/>
          <w:color w:val="000000" w:themeColor="text1"/>
        </w:rPr>
        <w:t>（実習前日まで）</w:t>
      </w:r>
      <w:r w:rsidR="00440F07" w:rsidRPr="00A364EB">
        <w:rPr>
          <w:rFonts w:ascii="ＭＳ ゴシック" w:eastAsia="ＭＳ ゴシック" w:hAnsi="ＭＳ ゴシック" w:hint="eastAsia"/>
          <w:b/>
          <w:color w:val="000000" w:themeColor="text1"/>
        </w:rPr>
        <w:t xml:space="preserve">　～</w:t>
      </w:r>
      <w:r w:rsidR="00D1321F" w:rsidRPr="00A364EB">
        <w:rPr>
          <w:rFonts w:ascii="ＭＳ ゴシック" w:eastAsia="ＭＳ ゴシック" w:hAnsi="ＭＳ ゴシック" w:hint="eastAsia"/>
          <w:b/>
          <w:color w:val="000000" w:themeColor="text1"/>
        </w:rPr>
        <w:t>コロナ感染状況に応じた</w:t>
      </w:r>
      <w:r w:rsidR="00427DCF" w:rsidRPr="00A364EB">
        <w:rPr>
          <w:rFonts w:ascii="ＭＳ ゴシック" w:eastAsia="ＭＳ ゴシック" w:hAnsi="ＭＳ ゴシック" w:hint="eastAsia"/>
          <w:b/>
          <w:color w:val="000000" w:themeColor="text1"/>
        </w:rPr>
        <w:t>県外学生の参加制限</w:t>
      </w:r>
      <w:r w:rsidR="00C83253" w:rsidRPr="00A364EB">
        <w:rPr>
          <w:rFonts w:ascii="ＭＳ ゴシック" w:eastAsia="ＭＳ ゴシック" w:hAnsi="ＭＳ ゴシック" w:hint="eastAsia"/>
          <w:b/>
          <w:color w:val="000000" w:themeColor="text1"/>
        </w:rPr>
        <w:t>～</w:t>
      </w:r>
    </w:p>
    <w:p w14:paraId="4B3059BD" w14:textId="77777777" w:rsidR="0067087F" w:rsidRPr="00A364EB" w:rsidRDefault="000850B3" w:rsidP="00B76AA7">
      <w:pPr>
        <w:spacing w:line="320" w:lineRule="exact"/>
        <w:ind w:leftChars="100" w:left="210" w:firstLineChars="100" w:firstLine="210"/>
        <w:rPr>
          <w:rFonts w:ascii="ＭＳ ゴシック" w:eastAsia="ＭＳ ゴシック" w:hAnsi="ＭＳ ゴシック"/>
          <w:color w:val="000000" w:themeColor="text1"/>
        </w:rPr>
      </w:pPr>
      <w:r w:rsidRPr="00A364EB">
        <w:rPr>
          <w:rFonts w:ascii="ＭＳ ゴシック" w:eastAsia="ＭＳ ゴシック" w:hAnsi="ＭＳ ゴシック" w:hint="eastAsia"/>
          <w:color w:val="000000" w:themeColor="text1"/>
        </w:rPr>
        <w:t>緊急事態宣言等（まん延防止等重点措置を含む。以下同じ。）の発令</w:t>
      </w:r>
      <w:r w:rsidR="00433118" w:rsidRPr="00A364EB">
        <w:rPr>
          <w:rFonts w:ascii="ＭＳ ゴシック" w:eastAsia="ＭＳ ゴシック" w:hAnsi="ＭＳ ゴシック" w:hint="eastAsia"/>
          <w:color w:val="000000" w:themeColor="text1"/>
        </w:rPr>
        <w:t>状況を問わず、</w:t>
      </w:r>
      <w:r w:rsidR="00440F07" w:rsidRPr="00A364EB">
        <w:rPr>
          <w:rFonts w:ascii="ＭＳ ゴシック" w:eastAsia="ＭＳ ゴシック" w:hAnsi="ＭＳ ゴシック" w:hint="eastAsia"/>
          <w:color w:val="000000" w:themeColor="text1"/>
        </w:rPr>
        <w:t>県外</w:t>
      </w:r>
      <w:r w:rsidR="00D1321F" w:rsidRPr="00A364EB">
        <w:rPr>
          <w:rFonts w:ascii="ＭＳ ゴシック" w:eastAsia="ＭＳ ゴシック" w:hAnsi="ＭＳ ゴシック" w:hint="eastAsia"/>
          <w:color w:val="000000" w:themeColor="text1"/>
        </w:rPr>
        <w:t>に在住する</w:t>
      </w:r>
      <w:r w:rsidR="00440F07" w:rsidRPr="00A364EB">
        <w:rPr>
          <w:rFonts w:ascii="ＭＳ ゴシック" w:eastAsia="ＭＳ ゴシック" w:hAnsi="ＭＳ ゴシック" w:hint="eastAsia"/>
          <w:color w:val="000000" w:themeColor="text1"/>
        </w:rPr>
        <w:t>学生</w:t>
      </w:r>
      <w:r w:rsidR="008A432E" w:rsidRPr="00A364EB">
        <w:rPr>
          <w:rFonts w:ascii="ＭＳ ゴシック" w:eastAsia="ＭＳ ゴシック" w:hAnsi="ＭＳ ゴシック" w:hint="eastAsia"/>
          <w:color w:val="000000" w:themeColor="text1"/>
        </w:rPr>
        <w:t>の</w:t>
      </w:r>
      <w:r w:rsidR="00461024" w:rsidRPr="00A364EB">
        <w:rPr>
          <w:rFonts w:ascii="ＭＳ ゴシック" w:eastAsia="ＭＳ ゴシック" w:hAnsi="ＭＳ ゴシック" w:hint="eastAsia"/>
          <w:color w:val="000000" w:themeColor="text1"/>
        </w:rPr>
        <w:t>従来型</w:t>
      </w:r>
      <w:r w:rsidR="00D1321F" w:rsidRPr="00A364EB">
        <w:rPr>
          <w:rFonts w:ascii="ＭＳ ゴシック" w:eastAsia="ＭＳ ゴシック" w:hAnsi="ＭＳ ゴシック" w:hint="eastAsia"/>
          <w:color w:val="000000" w:themeColor="text1"/>
        </w:rPr>
        <w:t>での</w:t>
      </w:r>
      <w:r w:rsidR="008A432E" w:rsidRPr="00A364EB">
        <w:rPr>
          <w:rFonts w:ascii="ＭＳ ゴシック" w:eastAsia="ＭＳ ゴシック" w:hAnsi="ＭＳ ゴシック" w:hint="eastAsia"/>
          <w:color w:val="000000" w:themeColor="text1"/>
        </w:rPr>
        <w:t>参加を</w:t>
      </w:r>
      <w:r w:rsidR="00D1321F" w:rsidRPr="00A364EB">
        <w:rPr>
          <w:rFonts w:ascii="ＭＳ ゴシック" w:eastAsia="ＭＳ ゴシック" w:hAnsi="ＭＳ ゴシック" w:hint="eastAsia"/>
          <w:color w:val="000000" w:themeColor="text1"/>
        </w:rPr>
        <w:t>一部</w:t>
      </w:r>
      <w:r w:rsidR="008A432E" w:rsidRPr="00A364EB">
        <w:rPr>
          <w:rFonts w:ascii="ＭＳ ゴシック" w:eastAsia="ＭＳ ゴシック" w:hAnsi="ＭＳ ゴシック" w:hint="eastAsia"/>
          <w:color w:val="000000" w:themeColor="text1"/>
        </w:rPr>
        <w:t>制限する</w:t>
      </w:r>
      <w:r w:rsidR="0067087F" w:rsidRPr="00A364EB">
        <w:rPr>
          <w:rFonts w:ascii="ＭＳ ゴシック" w:eastAsia="ＭＳ ゴシック" w:hAnsi="ＭＳ ゴシック" w:hint="eastAsia"/>
          <w:color w:val="000000" w:themeColor="text1"/>
        </w:rPr>
        <w:t>。</w:t>
      </w:r>
      <w:r w:rsidR="004C4784" w:rsidRPr="00A364EB">
        <w:rPr>
          <w:rFonts w:ascii="ＭＳ ゴシック" w:eastAsia="ＭＳ ゴシック" w:hAnsi="ＭＳ ゴシック" w:hint="eastAsia"/>
          <w:color w:val="000000" w:themeColor="text1"/>
        </w:rPr>
        <w:t>ただし、リモート</w:t>
      </w:r>
      <w:r w:rsidR="0067687B" w:rsidRPr="00A364EB">
        <w:rPr>
          <w:rFonts w:ascii="ＭＳ ゴシック" w:eastAsia="ＭＳ ゴシック" w:hAnsi="ＭＳ ゴシック" w:hint="eastAsia"/>
          <w:color w:val="000000" w:themeColor="text1"/>
        </w:rPr>
        <w:t>での参加</w:t>
      </w:r>
      <w:r w:rsidR="004C4784" w:rsidRPr="00A364EB">
        <w:rPr>
          <w:rFonts w:ascii="ＭＳ ゴシック" w:eastAsia="ＭＳ ゴシック" w:hAnsi="ＭＳ ゴシック" w:hint="eastAsia"/>
          <w:color w:val="000000" w:themeColor="text1"/>
        </w:rPr>
        <w:t>は状況に関わらず</w:t>
      </w:r>
      <w:r w:rsidR="0067687B" w:rsidRPr="00A364EB">
        <w:rPr>
          <w:rFonts w:ascii="ＭＳ ゴシック" w:eastAsia="ＭＳ ゴシック" w:hAnsi="ＭＳ ゴシック" w:hint="eastAsia"/>
          <w:color w:val="000000" w:themeColor="text1"/>
        </w:rPr>
        <w:t>すべて</w:t>
      </w:r>
      <w:r w:rsidR="004C4784" w:rsidRPr="00A364EB">
        <w:rPr>
          <w:rFonts w:ascii="ＭＳ ゴシック" w:eastAsia="ＭＳ ゴシック" w:hAnsi="ＭＳ ゴシック" w:hint="eastAsia"/>
          <w:color w:val="000000" w:themeColor="text1"/>
        </w:rPr>
        <w:t>可能</w:t>
      </w:r>
      <w:r w:rsidR="0067687B" w:rsidRPr="00A364EB">
        <w:rPr>
          <w:rFonts w:ascii="ＭＳ ゴシック" w:eastAsia="ＭＳ ゴシック" w:hAnsi="ＭＳ ゴシック" w:hint="eastAsia"/>
          <w:color w:val="000000" w:themeColor="text1"/>
        </w:rPr>
        <w:t>とする。</w:t>
      </w:r>
    </w:p>
    <w:p w14:paraId="18EF8B2B" w14:textId="77777777" w:rsidR="00D1321F" w:rsidRPr="00A364EB" w:rsidRDefault="00D1321F" w:rsidP="000850B3">
      <w:pPr>
        <w:spacing w:line="320" w:lineRule="exact"/>
        <w:ind w:left="420" w:hangingChars="200" w:hanging="420"/>
        <w:rPr>
          <w:rFonts w:ascii="ＭＳ ゴシック" w:eastAsia="ＭＳ ゴシック" w:hAnsi="ＭＳ ゴシック"/>
          <w:color w:val="000000" w:themeColor="text1"/>
        </w:rPr>
      </w:pPr>
      <w:r w:rsidRPr="00A364EB">
        <w:rPr>
          <w:rFonts w:ascii="ＭＳ ゴシック" w:eastAsia="ＭＳ ゴシック" w:hAnsi="ＭＳ ゴシック" w:hint="eastAsia"/>
          <w:color w:val="000000" w:themeColor="text1"/>
        </w:rPr>
        <w:t>（１）全国すべてで緊急事態宣言</w:t>
      </w:r>
      <w:r w:rsidR="000850B3" w:rsidRPr="00A364EB">
        <w:rPr>
          <w:rFonts w:ascii="ＭＳ ゴシック" w:eastAsia="ＭＳ ゴシック" w:hAnsi="ＭＳ ゴシック" w:hint="eastAsia"/>
          <w:color w:val="000000" w:themeColor="text1"/>
        </w:rPr>
        <w:t>等</w:t>
      </w:r>
      <w:r w:rsidRPr="00A364EB">
        <w:rPr>
          <w:rFonts w:ascii="ＭＳ ゴシック" w:eastAsia="ＭＳ ゴシック" w:hAnsi="ＭＳ ゴシック" w:hint="eastAsia"/>
          <w:color w:val="000000" w:themeColor="text1"/>
        </w:rPr>
        <w:t>が発令されていない場合</w:t>
      </w:r>
    </w:p>
    <w:p w14:paraId="38BAAC7D" w14:textId="77777777" w:rsidR="00D1321F" w:rsidRPr="00A364EB" w:rsidRDefault="00D1321F" w:rsidP="00D1321F">
      <w:pPr>
        <w:spacing w:line="320" w:lineRule="exact"/>
        <w:rPr>
          <w:color w:val="000000" w:themeColor="text1"/>
        </w:rPr>
      </w:pPr>
      <w:r w:rsidRPr="00A364EB">
        <w:rPr>
          <w:rFonts w:hint="eastAsia"/>
          <w:color w:val="000000" w:themeColor="text1"/>
        </w:rPr>
        <w:t xml:space="preserve">　　　</w:t>
      </w:r>
      <w:r w:rsidR="00461024" w:rsidRPr="00A364EB">
        <w:rPr>
          <w:rFonts w:hint="eastAsia"/>
          <w:color w:val="000000" w:themeColor="text1"/>
        </w:rPr>
        <w:t>従来型</w:t>
      </w:r>
      <w:r w:rsidR="007D5734" w:rsidRPr="00A364EB">
        <w:rPr>
          <w:rFonts w:hint="eastAsia"/>
          <w:color w:val="000000" w:themeColor="text1"/>
        </w:rPr>
        <w:t>での参加が可能</w:t>
      </w:r>
    </w:p>
    <w:p w14:paraId="6C781644" w14:textId="77777777" w:rsidR="008200D0" w:rsidRPr="00A364EB" w:rsidRDefault="002B02CD" w:rsidP="002B02CD">
      <w:pPr>
        <w:spacing w:line="320" w:lineRule="exact"/>
        <w:rPr>
          <w:rFonts w:ascii="ＭＳ ゴシック" w:eastAsia="ＭＳ ゴシック" w:hAnsi="ＭＳ ゴシック"/>
          <w:color w:val="000000" w:themeColor="text1"/>
        </w:rPr>
      </w:pPr>
      <w:r w:rsidRPr="00A364EB">
        <w:rPr>
          <w:rFonts w:ascii="ＭＳ ゴシック" w:eastAsia="ＭＳ ゴシック" w:hAnsi="ＭＳ ゴシック" w:hint="eastAsia"/>
          <w:color w:val="000000" w:themeColor="text1"/>
        </w:rPr>
        <w:t>（２）県外で緊急事態宣言</w:t>
      </w:r>
      <w:r w:rsidR="000850B3" w:rsidRPr="00A364EB">
        <w:rPr>
          <w:rFonts w:ascii="ＭＳ ゴシック" w:eastAsia="ＭＳ ゴシック" w:hAnsi="ＭＳ ゴシック" w:hint="eastAsia"/>
          <w:color w:val="000000" w:themeColor="text1"/>
        </w:rPr>
        <w:t>等</w:t>
      </w:r>
      <w:r w:rsidRPr="00A364EB">
        <w:rPr>
          <w:rFonts w:ascii="ＭＳ ゴシック" w:eastAsia="ＭＳ ゴシック" w:hAnsi="ＭＳ ゴシック" w:hint="eastAsia"/>
          <w:color w:val="000000" w:themeColor="text1"/>
        </w:rPr>
        <w:t>が発令</w:t>
      </w:r>
      <w:r w:rsidR="00D8416D" w:rsidRPr="00A364EB">
        <w:rPr>
          <w:rFonts w:ascii="ＭＳ ゴシック" w:eastAsia="ＭＳ ゴシック" w:hAnsi="ＭＳ ゴシック" w:hint="eastAsia"/>
          <w:color w:val="000000" w:themeColor="text1"/>
        </w:rPr>
        <w:t>されている</w:t>
      </w:r>
      <w:r w:rsidR="008A432E" w:rsidRPr="00A364EB">
        <w:rPr>
          <w:rFonts w:ascii="ＭＳ ゴシック" w:eastAsia="ＭＳ ゴシック" w:hAnsi="ＭＳ ゴシック" w:hint="eastAsia"/>
          <w:color w:val="000000" w:themeColor="text1"/>
        </w:rPr>
        <w:t>場合</w:t>
      </w:r>
    </w:p>
    <w:p w14:paraId="55FB2D42" w14:textId="77777777" w:rsidR="0067687B" w:rsidRPr="00A364EB" w:rsidRDefault="00B76AA7" w:rsidP="002B02CD">
      <w:pPr>
        <w:spacing w:line="320" w:lineRule="exact"/>
        <w:ind w:firstLineChars="300" w:firstLine="630"/>
        <w:rPr>
          <w:color w:val="000000" w:themeColor="text1"/>
          <w:sz w:val="16"/>
        </w:rPr>
      </w:pPr>
      <w:r w:rsidRPr="00A364EB">
        <w:rPr>
          <w:rFonts w:hint="eastAsia"/>
          <w:noProof/>
          <w:color w:val="000000" w:themeColor="text1"/>
        </w:rPr>
        <mc:AlternateContent>
          <mc:Choice Requires="wps">
            <w:drawing>
              <wp:anchor distT="0" distB="0" distL="114300" distR="114300" simplePos="0" relativeHeight="251659264" behindDoc="0" locked="0" layoutInCell="1" allowOverlap="1" wp14:anchorId="60B0B265" wp14:editId="75B8A7BA">
                <wp:simplePos x="0" y="0"/>
                <wp:positionH relativeFrom="column">
                  <wp:posOffset>227966</wp:posOffset>
                </wp:positionH>
                <wp:positionV relativeFrom="paragraph">
                  <wp:posOffset>52071</wp:posOffset>
                </wp:positionV>
                <wp:extent cx="114300" cy="1536700"/>
                <wp:effectExtent l="38100" t="0" r="19050" b="25400"/>
                <wp:wrapNone/>
                <wp:docPr id="2" name="左中かっこ 2"/>
                <wp:cNvGraphicFramePr/>
                <a:graphic xmlns:a="http://schemas.openxmlformats.org/drawingml/2006/main">
                  <a:graphicData uri="http://schemas.microsoft.com/office/word/2010/wordprocessingShape">
                    <wps:wsp>
                      <wps:cNvSpPr/>
                      <wps:spPr>
                        <a:xfrm>
                          <a:off x="0" y="0"/>
                          <a:ext cx="114300" cy="15367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8D63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7.95pt;margin-top:4.1pt;width:9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jgcgIAABUFAAAOAAAAZHJzL2Uyb0RvYy54bWysVM1uEzEQviPxDpbvdLNp2kLUTRVaFSFV&#10;bUWLena9drPC6zFjJ5twy5kjj4DEjTO8T+E9GHt304pWCCEu3pmdb379jfcPlrVhC4W+AlvwfGvA&#10;mbISysreFPzt5fGz55z5IGwpDFhV8JXy/GDy9Ml+48ZqCDMwpUJGQawfN67gsxDcOMu8nKla+C1w&#10;ypJRA9YikIo3WYmioei1yYaDwW7WAJYOQSrv6e9Ra+STFF9rJcOZ1l4FZgpOtYV0Yjqv45lN9sX4&#10;BoWbVbIrQ/xDFbWoLCXdhDoSQbA5Vg9C1ZVE8KDDloQ6A60rqVIP1E0++K2bi5lwKvVCw/FuMyb/&#10;/8LK08U5sqos+JAzK2q6op/fvvz4/vV2/fF2/fl2/YkN45Aa58eEvXDn2GmexNjxUmMdv9QLW6bB&#10;rjaDVcvAJP3M89H2gMYvyZTvbO/ukUJhsjtvhz68UlCzKBTcKB1eopCxezEWixMfWnyPI+dYUltE&#10;ksLKqAg29o3S1FFMm7wTl9ShQbYQxILyXd7lTsjooitjNk6DPzt12OimEr/+1nGDThnBho1jXVnA&#10;x7KGZV+qbvF9122vse1rKFd0gQgts72TxxVN8ET4cC6QqExTp/UMZ3RoA03BoZM4mwF+eOx/xBPD&#10;yMpZQ6tRcP9+LlBxZl5b4t6LfDSKu5SU0c7ekBS8b7m+b7Hz+hBo7jk9BE4mMeKD6UWNUF/RFk9j&#10;VjIJKyl3wWXAXjkM7crSOyDVdJpgtD9OhBN74WR/05Ecl8srga6jUSACnkK/Rg+I1GLjfViYzgPo&#10;KrHsbq7dvGn3Elm7dyIu9309oe5es8kvAAAA//8DAFBLAwQUAAYACAAAACEA8fAu/twAAAAHAQAA&#10;DwAAAGRycy9kb3ducmV2LnhtbEyOTU/DMBBE70j8B2uRuFGHVIEQ4lQFCYkDBxqQuG7jbRzwR4jd&#10;NvDrWU5wHM3ozatXs7PiQFMcgldwuchAkO+CHnyv4PXl4aIEERN6jTZ4UvBFEVbN6UmNlQ5Hv6FD&#10;m3rBEB8rVGBSGispY2fIYVyEkTx3uzA5TBynXuoJjwx3VuZZdiUdDp4fDI50b6j7aPdOwePnE76b&#10;a2fL9ns9Uv/W7u6eW6XOz+b1LYhEc/obw68+q0PDTtuw9zoKq2BZ3PBSQZmD4LpYctwqyIssB9nU&#10;8r9/8wMAAP//AwBQSwECLQAUAAYACAAAACEAtoM4kv4AAADhAQAAEwAAAAAAAAAAAAAAAAAAAAAA&#10;W0NvbnRlbnRfVHlwZXNdLnhtbFBLAQItABQABgAIAAAAIQA4/SH/1gAAAJQBAAALAAAAAAAAAAAA&#10;AAAAAC8BAABfcmVscy8ucmVsc1BLAQItABQABgAIAAAAIQDiM3jgcgIAABUFAAAOAAAAAAAAAAAA&#10;AAAAAC4CAABkcnMvZTJvRG9jLnhtbFBLAQItABQABgAIAAAAIQDx8C7+3AAAAAcBAAAPAAAAAAAA&#10;AAAAAAAAAMwEAABkcnMvZG93bnJldi54bWxQSwUGAAAAAAQABADzAAAA1QUAAAAA&#10;" adj="134" strokecolor="black [3200]" strokeweight=".5pt">
                <v:stroke joinstyle="miter"/>
              </v:shape>
            </w:pict>
          </mc:Fallback>
        </mc:AlternateContent>
      </w:r>
      <w:r w:rsidR="006B36EF" w:rsidRPr="00A364EB">
        <w:rPr>
          <w:rFonts w:hint="eastAsia"/>
          <w:color w:val="000000" w:themeColor="text1"/>
        </w:rPr>
        <w:t>①</w:t>
      </w:r>
      <w:r w:rsidR="002E6149" w:rsidRPr="00A364EB">
        <w:rPr>
          <w:rFonts w:hint="eastAsia"/>
          <w:color w:val="000000" w:themeColor="text1"/>
        </w:rPr>
        <w:t>県内</w:t>
      </w:r>
      <w:r w:rsidR="003373FB" w:rsidRPr="00A364EB">
        <w:rPr>
          <w:rFonts w:hint="eastAsia"/>
          <w:color w:val="000000" w:themeColor="text1"/>
        </w:rPr>
        <w:t>に</w:t>
      </w:r>
      <w:r w:rsidR="00D1321F" w:rsidRPr="00A364EB">
        <w:rPr>
          <w:rFonts w:hint="eastAsia"/>
          <w:color w:val="000000" w:themeColor="text1"/>
        </w:rPr>
        <w:t>在住</w:t>
      </w:r>
      <w:r w:rsidR="003373FB" w:rsidRPr="00A364EB">
        <w:rPr>
          <w:rFonts w:hint="eastAsia"/>
          <w:color w:val="000000" w:themeColor="text1"/>
        </w:rPr>
        <w:t>する</w:t>
      </w:r>
      <w:r w:rsidR="002E6149" w:rsidRPr="00A364EB">
        <w:rPr>
          <w:rFonts w:hint="eastAsia"/>
          <w:color w:val="000000" w:themeColor="text1"/>
        </w:rPr>
        <w:t>学生</w:t>
      </w:r>
      <w:r w:rsidR="00D32470" w:rsidRPr="00A364EB">
        <w:rPr>
          <w:rFonts w:hint="eastAsia"/>
          <w:color w:val="000000" w:themeColor="text1"/>
          <w:sz w:val="16"/>
        </w:rPr>
        <w:t>（※２</w:t>
      </w:r>
      <w:r w:rsidR="00B81D7D" w:rsidRPr="00A364EB">
        <w:rPr>
          <w:rFonts w:hint="eastAsia"/>
          <w:color w:val="000000" w:themeColor="text1"/>
          <w:sz w:val="16"/>
        </w:rPr>
        <w:t>）</w:t>
      </w:r>
    </w:p>
    <w:p w14:paraId="20040EE0" w14:textId="77777777" w:rsidR="002E6149" w:rsidRPr="00A364EB" w:rsidRDefault="00433118" w:rsidP="00433118">
      <w:pPr>
        <w:spacing w:line="320" w:lineRule="exact"/>
        <w:ind w:leftChars="400" w:left="1050" w:hangingChars="100" w:hanging="210"/>
        <w:rPr>
          <w:rFonts w:ascii="ＭＳ 明朝" w:eastAsia="ＭＳ 明朝" w:hAnsi="ＭＳ 明朝"/>
          <w:color w:val="000000" w:themeColor="text1"/>
        </w:rPr>
      </w:pPr>
      <w:r w:rsidRPr="00A364EB">
        <w:rPr>
          <w:rFonts w:ascii="ＭＳ 明朝" w:eastAsia="ＭＳ 明朝" w:hAnsi="ＭＳ 明朝"/>
          <w:color w:val="000000" w:themeColor="text1"/>
        </w:rPr>
        <w:t>→従来型での参加を可能とするが、</w:t>
      </w:r>
      <w:r w:rsidRPr="00A364EB">
        <w:rPr>
          <w:rFonts w:ascii="ＭＳ 明朝" w:eastAsia="ＭＳ 明朝" w:hAnsi="ＭＳ 明朝" w:hint="eastAsia"/>
          <w:color w:val="000000" w:themeColor="text1"/>
        </w:rPr>
        <w:t>実習開始日前</w:t>
      </w:r>
      <w:r w:rsidR="00A364EB" w:rsidRPr="009C1B75">
        <w:rPr>
          <w:rFonts w:ascii="ＭＳ 明朝" w:eastAsia="ＭＳ 明朝" w:hAnsi="ＭＳ 明朝" w:hint="eastAsia"/>
        </w:rPr>
        <w:t>７</w:t>
      </w:r>
      <w:r w:rsidRPr="00A364EB">
        <w:rPr>
          <w:rFonts w:ascii="ＭＳ 明朝" w:eastAsia="ＭＳ 明朝" w:hAnsi="ＭＳ 明朝" w:hint="eastAsia"/>
          <w:color w:val="000000" w:themeColor="text1"/>
        </w:rPr>
        <w:t>日</w:t>
      </w:r>
      <w:r w:rsidRPr="00A364EB">
        <w:rPr>
          <w:rFonts w:ascii="ＭＳ 明朝" w:eastAsia="ＭＳ 明朝" w:hAnsi="ＭＳ 明朝"/>
          <w:color w:val="000000" w:themeColor="text1"/>
        </w:rPr>
        <w:t>間は会食など飛沫感染のおそれが高い行動は厳に控えること（可能であれば、</w:t>
      </w:r>
      <w:r w:rsidRPr="00A364EB">
        <w:rPr>
          <w:rFonts w:hint="eastAsia"/>
          <w:color w:val="000000" w:themeColor="text1"/>
        </w:rPr>
        <w:t>実習開始日前３日以内に行った</w:t>
      </w:r>
      <w:r w:rsidRPr="00A364EB">
        <w:rPr>
          <w:rFonts w:ascii="ＭＳ 明朝" w:eastAsia="ＭＳ 明朝" w:hAnsi="ＭＳ 明朝"/>
          <w:color w:val="000000" w:themeColor="text1"/>
        </w:rPr>
        <w:t>PCR検査等</w:t>
      </w:r>
      <w:r w:rsidRPr="00A364EB">
        <w:rPr>
          <w:rFonts w:hint="eastAsia"/>
          <w:color w:val="000000" w:themeColor="text1"/>
          <w:sz w:val="16"/>
        </w:rPr>
        <w:t>（※３）</w:t>
      </w:r>
      <w:r w:rsidRPr="00A364EB">
        <w:rPr>
          <w:rFonts w:hint="eastAsia"/>
          <w:color w:val="000000" w:themeColor="text1"/>
        </w:rPr>
        <w:t>の検査結果が陰性である</w:t>
      </w:r>
      <w:r w:rsidRPr="00A364EB">
        <w:rPr>
          <w:rFonts w:ascii="ＭＳ 明朝" w:eastAsia="ＭＳ 明朝" w:hAnsi="ＭＳ 明朝"/>
          <w:color w:val="000000" w:themeColor="text1"/>
        </w:rPr>
        <w:t>ことが望ましい。）。</w:t>
      </w:r>
    </w:p>
    <w:p w14:paraId="56BB6F4E" w14:textId="77777777" w:rsidR="00433118" w:rsidRPr="00A364EB" w:rsidRDefault="000958F3" w:rsidP="00433118">
      <w:pPr>
        <w:spacing w:line="320" w:lineRule="exact"/>
        <w:ind w:leftChars="300" w:left="840" w:hangingChars="100" w:hanging="210"/>
        <w:rPr>
          <w:color w:val="000000" w:themeColor="text1"/>
        </w:rPr>
      </w:pPr>
      <w:r w:rsidRPr="00A364EB">
        <w:rPr>
          <w:rFonts w:hint="eastAsia"/>
          <w:color w:val="000000" w:themeColor="text1"/>
        </w:rPr>
        <w:t>②</w:t>
      </w:r>
      <w:r w:rsidR="00433118" w:rsidRPr="00A364EB">
        <w:rPr>
          <w:rFonts w:hint="eastAsia"/>
          <w:color w:val="000000" w:themeColor="text1"/>
        </w:rPr>
        <w:t>県外</w:t>
      </w:r>
      <w:r w:rsidR="00D1321F" w:rsidRPr="00A364EB">
        <w:rPr>
          <w:rFonts w:hint="eastAsia"/>
          <w:color w:val="000000" w:themeColor="text1"/>
        </w:rPr>
        <w:t>に在住する学生</w:t>
      </w:r>
    </w:p>
    <w:p w14:paraId="6FA9EB8F" w14:textId="77777777" w:rsidR="0067087F" w:rsidRPr="00A364EB" w:rsidRDefault="00D93DFA" w:rsidP="00433118">
      <w:pPr>
        <w:spacing w:line="320" w:lineRule="exact"/>
        <w:ind w:leftChars="400" w:left="1050" w:hangingChars="100" w:hanging="210"/>
        <w:rPr>
          <w:rFonts w:ascii="ＭＳ 明朝" w:eastAsia="ＭＳ 明朝" w:hAnsi="ＭＳ 明朝"/>
          <w:color w:val="000000" w:themeColor="text1"/>
        </w:rPr>
      </w:pPr>
      <w:r w:rsidRPr="00A364EB">
        <w:rPr>
          <w:rFonts w:ascii="ＭＳ 明朝" w:eastAsia="ＭＳ 明朝" w:hAnsi="ＭＳ 明朝"/>
          <w:color w:val="000000" w:themeColor="text1"/>
        </w:rPr>
        <w:t>→</w:t>
      </w:r>
      <w:r w:rsidR="000850B3" w:rsidRPr="00A364EB">
        <w:rPr>
          <w:rFonts w:ascii="ＭＳ 明朝" w:eastAsia="ＭＳ 明朝" w:hAnsi="ＭＳ 明朝" w:hint="eastAsia"/>
          <w:color w:val="000000" w:themeColor="text1"/>
        </w:rPr>
        <w:t>実習開始日前</w:t>
      </w:r>
      <w:r w:rsidR="00A364EB" w:rsidRPr="00A364EB">
        <w:rPr>
          <w:rFonts w:ascii="ＭＳ 明朝" w:eastAsia="ＭＳ 明朝" w:hAnsi="ＭＳ 明朝" w:hint="eastAsia"/>
          <w:color w:val="FF0000"/>
        </w:rPr>
        <w:t>７</w:t>
      </w:r>
      <w:r w:rsidR="004012E9" w:rsidRPr="00A364EB">
        <w:rPr>
          <w:rFonts w:ascii="ＭＳ 明朝" w:eastAsia="ＭＳ 明朝" w:hAnsi="ＭＳ 明朝" w:hint="eastAsia"/>
          <w:color w:val="000000" w:themeColor="text1"/>
        </w:rPr>
        <w:t>日</w:t>
      </w:r>
      <w:r w:rsidR="000958F3" w:rsidRPr="00A364EB">
        <w:rPr>
          <w:rFonts w:ascii="ＭＳ 明朝" w:eastAsia="ＭＳ 明朝" w:hAnsi="ＭＳ 明朝"/>
          <w:color w:val="000000" w:themeColor="text1"/>
        </w:rPr>
        <w:t>間は会食など飛沫</w:t>
      </w:r>
      <w:r w:rsidR="00433118" w:rsidRPr="00A364EB">
        <w:rPr>
          <w:rFonts w:ascii="ＭＳ 明朝" w:eastAsia="ＭＳ 明朝" w:hAnsi="ＭＳ 明朝"/>
          <w:color w:val="000000" w:themeColor="text1"/>
        </w:rPr>
        <w:t>感染のおそれが高い行動</w:t>
      </w:r>
      <w:r w:rsidR="00433118" w:rsidRPr="00A364EB">
        <w:rPr>
          <w:rFonts w:ascii="ＭＳ 明朝" w:eastAsia="ＭＳ 明朝" w:hAnsi="ＭＳ 明朝" w:hint="eastAsia"/>
          <w:color w:val="000000" w:themeColor="text1"/>
        </w:rPr>
        <w:t>を</w:t>
      </w:r>
      <w:r w:rsidR="00433118" w:rsidRPr="00A364EB">
        <w:rPr>
          <w:rFonts w:ascii="ＭＳ 明朝" w:eastAsia="ＭＳ 明朝" w:hAnsi="ＭＳ 明朝"/>
          <w:color w:val="000000" w:themeColor="text1"/>
        </w:rPr>
        <w:t>控え</w:t>
      </w:r>
      <w:r w:rsidR="00433118" w:rsidRPr="00A364EB">
        <w:rPr>
          <w:rFonts w:ascii="ＭＳ 明朝" w:eastAsia="ＭＳ 明朝" w:hAnsi="ＭＳ 明朝" w:hint="eastAsia"/>
          <w:color w:val="000000" w:themeColor="text1"/>
        </w:rPr>
        <w:t>た上で、</w:t>
      </w:r>
      <w:r w:rsidR="000850B3" w:rsidRPr="00A364EB">
        <w:rPr>
          <w:rFonts w:hint="eastAsia"/>
          <w:color w:val="000000" w:themeColor="text1"/>
        </w:rPr>
        <w:t>実習開始日</w:t>
      </w:r>
      <w:r w:rsidR="00B31334" w:rsidRPr="00A364EB">
        <w:rPr>
          <w:rFonts w:hint="eastAsia"/>
          <w:color w:val="000000" w:themeColor="text1"/>
        </w:rPr>
        <w:t>前３日以内に行った</w:t>
      </w:r>
      <w:r w:rsidRPr="00A364EB">
        <w:rPr>
          <w:rFonts w:ascii="ＭＳ 明朝" w:eastAsia="ＭＳ 明朝" w:hAnsi="ＭＳ 明朝"/>
          <w:color w:val="000000" w:themeColor="text1"/>
        </w:rPr>
        <w:t>PCR検査等</w:t>
      </w:r>
      <w:r w:rsidRPr="00A364EB">
        <w:rPr>
          <w:rFonts w:hint="eastAsia"/>
          <w:color w:val="000000" w:themeColor="text1"/>
          <w:sz w:val="16"/>
        </w:rPr>
        <w:t>（※</w:t>
      </w:r>
      <w:r w:rsidR="000850B3" w:rsidRPr="00A364EB">
        <w:rPr>
          <w:rFonts w:hint="eastAsia"/>
          <w:color w:val="000000" w:themeColor="text1"/>
          <w:sz w:val="16"/>
        </w:rPr>
        <w:t>３</w:t>
      </w:r>
      <w:r w:rsidR="000958F3" w:rsidRPr="00A364EB">
        <w:rPr>
          <w:rFonts w:hint="eastAsia"/>
          <w:color w:val="000000" w:themeColor="text1"/>
          <w:sz w:val="16"/>
        </w:rPr>
        <w:t>）</w:t>
      </w:r>
      <w:r w:rsidR="00B31334" w:rsidRPr="00A364EB">
        <w:rPr>
          <w:rFonts w:hint="eastAsia"/>
          <w:color w:val="000000" w:themeColor="text1"/>
        </w:rPr>
        <w:t>の検査結果が陰性である</w:t>
      </w:r>
      <w:r w:rsidR="00433118" w:rsidRPr="00A364EB">
        <w:rPr>
          <w:rFonts w:ascii="ＭＳ 明朝" w:eastAsia="ＭＳ 明朝" w:hAnsi="ＭＳ 明朝" w:hint="eastAsia"/>
          <w:color w:val="000000" w:themeColor="text1"/>
        </w:rPr>
        <w:t>場合に限り、従来型での参加を可能とする。</w:t>
      </w:r>
    </w:p>
    <w:p w14:paraId="64BEC030" w14:textId="77777777" w:rsidR="00D1321F" w:rsidRPr="00A364EB" w:rsidRDefault="00D1321F" w:rsidP="00D1321F">
      <w:pPr>
        <w:spacing w:line="320" w:lineRule="exact"/>
        <w:rPr>
          <w:rFonts w:ascii="ＭＳ ゴシック" w:eastAsia="ＭＳ ゴシック" w:hAnsi="ＭＳ ゴシック"/>
          <w:color w:val="000000" w:themeColor="text1"/>
        </w:rPr>
      </w:pPr>
      <w:r w:rsidRPr="00A364EB">
        <w:rPr>
          <w:rFonts w:ascii="ＭＳ ゴシック" w:eastAsia="ＭＳ ゴシック" w:hAnsi="ＭＳ ゴシック" w:hint="eastAsia"/>
          <w:color w:val="000000" w:themeColor="text1"/>
        </w:rPr>
        <w:t>（３）県内で緊急事態宣言</w:t>
      </w:r>
      <w:r w:rsidR="000850B3" w:rsidRPr="00A364EB">
        <w:rPr>
          <w:rFonts w:ascii="ＭＳ ゴシック" w:eastAsia="ＭＳ ゴシック" w:hAnsi="ＭＳ ゴシック" w:hint="eastAsia"/>
          <w:color w:val="000000" w:themeColor="text1"/>
        </w:rPr>
        <w:t>等</w:t>
      </w:r>
      <w:r w:rsidRPr="00A364EB">
        <w:rPr>
          <w:rFonts w:ascii="ＭＳ ゴシック" w:eastAsia="ＭＳ ゴシック" w:hAnsi="ＭＳ ゴシック" w:hint="eastAsia"/>
          <w:color w:val="000000" w:themeColor="text1"/>
        </w:rPr>
        <w:t>が発令されている場合</w:t>
      </w:r>
    </w:p>
    <w:p w14:paraId="04DFD95E" w14:textId="77777777" w:rsidR="00D1321F" w:rsidRPr="00A364EB" w:rsidRDefault="007D5734" w:rsidP="00D1321F">
      <w:pPr>
        <w:spacing w:line="320" w:lineRule="exact"/>
        <w:ind w:firstLineChars="300" w:firstLine="630"/>
        <w:rPr>
          <w:color w:val="000000" w:themeColor="text1"/>
        </w:rPr>
      </w:pPr>
      <w:r w:rsidRPr="00A364EB">
        <w:rPr>
          <w:rFonts w:hint="eastAsia"/>
          <w:color w:val="000000" w:themeColor="text1"/>
        </w:rPr>
        <w:t>県内すべてのインターンシップを実施しない</w:t>
      </w:r>
      <w:r w:rsidR="00D1321F" w:rsidRPr="00A364EB">
        <w:rPr>
          <w:rFonts w:hint="eastAsia"/>
          <w:color w:val="000000" w:themeColor="text1"/>
        </w:rPr>
        <w:t>。</w:t>
      </w:r>
    </w:p>
    <w:p w14:paraId="1AA29C27" w14:textId="77777777" w:rsidR="0068106B" w:rsidRPr="00A364EB" w:rsidRDefault="0068106B" w:rsidP="00F879A7">
      <w:pPr>
        <w:spacing w:line="320" w:lineRule="exact"/>
        <w:rPr>
          <w:color w:val="000000" w:themeColor="text1"/>
        </w:rPr>
      </w:pPr>
    </w:p>
    <w:p w14:paraId="6B4D5610" w14:textId="77777777" w:rsidR="006B36EF" w:rsidRPr="00A364EB" w:rsidRDefault="006E5C64" w:rsidP="00F879A7">
      <w:pPr>
        <w:spacing w:line="320" w:lineRule="exact"/>
        <w:rPr>
          <w:rFonts w:ascii="ＭＳ ゴシック" w:eastAsia="ＭＳ ゴシック" w:hAnsi="ＭＳ ゴシック"/>
          <w:b/>
          <w:color w:val="000000" w:themeColor="text1"/>
        </w:rPr>
      </w:pPr>
      <w:r w:rsidRPr="00A364EB">
        <w:rPr>
          <w:rFonts w:ascii="ＭＳ ゴシック" w:eastAsia="ＭＳ ゴシック" w:hAnsi="ＭＳ ゴシック" w:hint="eastAsia"/>
          <w:b/>
          <w:color w:val="000000" w:themeColor="text1"/>
        </w:rPr>
        <w:t>３</w:t>
      </w:r>
      <w:r w:rsidR="006B36EF" w:rsidRPr="00A364EB">
        <w:rPr>
          <w:rFonts w:ascii="ＭＳ ゴシック" w:eastAsia="ＭＳ ゴシック" w:hAnsi="ＭＳ ゴシック" w:hint="eastAsia"/>
          <w:b/>
          <w:color w:val="000000" w:themeColor="text1"/>
        </w:rPr>
        <w:t xml:space="preserve">　</w:t>
      </w:r>
      <w:r w:rsidR="00C83253" w:rsidRPr="00A364EB">
        <w:rPr>
          <w:rFonts w:ascii="ＭＳ ゴシック" w:eastAsia="ＭＳ ゴシック" w:hAnsi="ＭＳ ゴシック" w:hint="eastAsia"/>
          <w:b/>
          <w:color w:val="000000" w:themeColor="text1"/>
        </w:rPr>
        <w:t>実施段階</w:t>
      </w:r>
      <w:r w:rsidR="00427DCF" w:rsidRPr="00A364EB">
        <w:rPr>
          <w:rFonts w:ascii="ＭＳ ゴシック" w:eastAsia="ＭＳ ゴシック" w:hAnsi="ＭＳ ゴシック" w:hint="eastAsia"/>
          <w:b/>
          <w:color w:val="000000" w:themeColor="text1"/>
        </w:rPr>
        <w:t>（実習開始日から実習最終日まで）</w:t>
      </w:r>
      <w:r w:rsidR="00C83253" w:rsidRPr="00A364EB">
        <w:rPr>
          <w:rFonts w:ascii="ＭＳ ゴシック" w:eastAsia="ＭＳ ゴシック" w:hAnsi="ＭＳ ゴシック" w:hint="eastAsia"/>
          <w:b/>
          <w:color w:val="000000" w:themeColor="text1"/>
        </w:rPr>
        <w:t xml:space="preserve">　～</w:t>
      </w:r>
      <w:r w:rsidR="006B36EF" w:rsidRPr="00A364EB">
        <w:rPr>
          <w:rFonts w:ascii="ＭＳ ゴシック" w:eastAsia="ＭＳ ゴシック" w:hAnsi="ＭＳ ゴシック" w:hint="eastAsia"/>
          <w:b/>
          <w:color w:val="000000" w:themeColor="text1"/>
        </w:rPr>
        <w:t>感染拡大防止・衛生管理の徹底</w:t>
      </w:r>
      <w:r w:rsidR="00C83253" w:rsidRPr="00A364EB">
        <w:rPr>
          <w:rFonts w:ascii="ＭＳ ゴシック" w:eastAsia="ＭＳ ゴシック" w:hAnsi="ＭＳ ゴシック" w:hint="eastAsia"/>
          <w:b/>
          <w:color w:val="000000" w:themeColor="text1"/>
        </w:rPr>
        <w:t>～</w:t>
      </w:r>
    </w:p>
    <w:p w14:paraId="10EB921C" w14:textId="77777777" w:rsidR="001D277E" w:rsidRPr="00A364EB" w:rsidRDefault="00B81D7D" w:rsidP="00B81D7D">
      <w:pPr>
        <w:spacing w:line="320" w:lineRule="exact"/>
        <w:ind w:left="420" w:hangingChars="200" w:hanging="420"/>
        <w:rPr>
          <w:rFonts w:ascii="ＭＳ ゴシック" w:eastAsia="ＭＳ ゴシック" w:hAnsi="ＭＳ ゴシック"/>
          <w:color w:val="000000" w:themeColor="text1"/>
        </w:rPr>
      </w:pPr>
      <w:r w:rsidRPr="00A364EB">
        <w:rPr>
          <w:rFonts w:ascii="ＭＳ ゴシック" w:eastAsia="ＭＳ ゴシック" w:hAnsi="ＭＳ ゴシック" w:hint="eastAsia"/>
          <w:color w:val="000000" w:themeColor="text1"/>
        </w:rPr>
        <w:t>（１）</w:t>
      </w:r>
      <w:r w:rsidR="006B36EF" w:rsidRPr="00A364EB">
        <w:rPr>
          <w:rFonts w:ascii="ＭＳ ゴシック" w:eastAsia="ＭＳ ゴシック" w:hAnsi="ＭＳ ゴシック" w:hint="eastAsia"/>
          <w:color w:val="000000" w:themeColor="text1"/>
        </w:rPr>
        <w:t>鳥取型「新しい生活様式」</w:t>
      </w:r>
      <w:r w:rsidR="00C83253" w:rsidRPr="00A364EB">
        <w:rPr>
          <w:rFonts w:ascii="ＭＳ ゴシック" w:eastAsia="ＭＳ ゴシック" w:hAnsi="ＭＳ ゴシック" w:hint="eastAsia"/>
          <w:color w:val="000000" w:themeColor="text1"/>
        </w:rPr>
        <w:t>を踏まえ</w:t>
      </w:r>
      <w:r w:rsidR="00116C44" w:rsidRPr="00A364EB">
        <w:rPr>
          <w:rFonts w:ascii="ＭＳ ゴシック" w:eastAsia="ＭＳ ゴシック" w:hAnsi="ＭＳ ゴシック" w:hint="eastAsia"/>
          <w:color w:val="000000" w:themeColor="text1"/>
        </w:rPr>
        <w:t>つつ</w:t>
      </w:r>
      <w:r w:rsidR="002D22EC" w:rsidRPr="00A364EB">
        <w:rPr>
          <w:rFonts w:ascii="ＭＳ ゴシック" w:eastAsia="ＭＳ ゴシック" w:hAnsi="ＭＳ ゴシック" w:hint="eastAsia"/>
          <w:color w:val="000000" w:themeColor="text1"/>
        </w:rPr>
        <w:t>、学生・企業双方は、大学又は企業内で定め</w:t>
      </w:r>
      <w:r w:rsidR="00116C44" w:rsidRPr="00A364EB">
        <w:rPr>
          <w:rFonts w:ascii="ＭＳ ゴシック" w:eastAsia="ＭＳ ゴシック" w:hAnsi="ＭＳ ゴシック" w:hint="eastAsia"/>
          <w:color w:val="000000" w:themeColor="text1"/>
        </w:rPr>
        <w:t>る</w:t>
      </w:r>
      <w:r w:rsidR="002D22EC" w:rsidRPr="00A364EB">
        <w:rPr>
          <w:rFonts w:ascii="ＭＳ ゴシック" w:eastAsia="ＭＳ ゴシック" w:hAnsi="ＭＳ ゴシック" w:hint="eastAsia"/>
          <w:color w:val="000000" w:themeColor="text1"/>
        </w:rPr>
        <w:t>新型コロナウイルス感染</w:t>
      </w:r>
      <w:r w:rsidR="00116C44" w:rsidRPr="00A364EB">
        <w:rPr>
          <w:rFonts w:ascii="ＭＳ ゴシック" w:eastAsia="ＭＳ ゴシック" w:hAnsi="ＭＳ ゴシック" w:hint="eastAsia"/>
          <w:color w:val="000000" w:themeColor="text1"/>
        </w:rPr>
        <w:t>拡大</w:t>
      </w:r>
      <w:r w:rsidR="002D22EC" w:rsidRPr="00A364EB">
        <w:rPr>
          <w:rFonts w:ascii="ＭＳ ゴシック" w:eastAsia="ＭＳ ゴシック" w:hAnsi="ＭＳ ゴシック" w:hint="eastAsia"/>
          <w:color w:val="000000" w:themeColor="text1"/>
        </w:rPr>
        <w:t>防止策に基づ</w:t>
      </w:r>
      <w:r w:rsidR="00116C44" w:rsidRPr="00A364EB">
        <w:rPr>
          <w:rFonts w:ascii="ＭＳ ゴシック" w:eastAsia="ＭＳ ゴシック" w:hAnsi="ＭＳ ゴシック" w:hint="eastAsia"/>
          <w:color w:val="000000" w:themeColor="text1"/>
        </w:rPr>
        <w:t>いて</w:t>
      </w:r>
      <w:r w:rsidR="006B36EF" w:rsidRPr="00A364EB">
        <w:rPr>
          <w:rFonts w:ascii="ＭＳ ゴシック" w:eastAsia="ＭＳ ゴシック" w:hAnsi="ＭＳ ゴシック" w:hint="eastAsia"/>
          <w:color w:val="000000" w:themeColor="text1"/>
        </w:rPr>
        <w:t>インターンシップ</w:t>
      </w:r>
      <w:r w:rsidR="001431CA" w:rsidRPr="00A364EB">
        <w:rPr>
          <w:rFonts w:ascii="ＭＳ ゴシック" w:eastAsia="ＭＳ ゴシック" w:hAnsi="ＭＳ ゴシック" w:hint="eastAsia"/>
          <w:color w:val="000000" w:themeColor="text1"/>
        </w:rPr>
        <w:t>を</w:t>
      </w:r>
      <w:r w:rsidR="006B36EF" w:rsidRPr="00A364EB">
        <w:rPr>
          <w:rFonts w:ascii="ＭＳ ゴシック" w:eastAsia="ＭＳ ゴシック" w:hAnsi="ＭＳ ゴシック" w:hint="eastAsia"/>
          <w:color w:val="000000" w:themeColor="text1"/>
        </w:rPr>
        <w:t>実施</w:t>
      </w:r>
      <w:r w:rsidR="00AB4B3C" w:rsidRPr="00A364EB">
        <w:rPr>
          <w:rFonts w:ascii="ＭＳ ゴシック" w:eastAsia="ＭＳ ゴシック" w:hAnsi="ＭＳ ゴシック" w:hint="eastAsia"/>
          <w:color w:val="000000" w:themeColor="text1"/>
        </w:rPr>
        <w:t>する</w:t>
      </w:r>
      <w:r w:rsidR="001D277E" w:rsidRPr="00A364EB">
        <w:rPr>
          <w:rFonts w:ascii="ＭＳ ゴシック" w:eastAsia="ＭＳ ゴシック" w:hAnsi="ＭＳ ゴシック" w:hint="eastAsia"/>
          <w:color w:val="000000" w:themeColor="text1"/>
        </w:rPr>
        <w:t>。</w:t>
      </w:r>
    </w:p>
    <w:p w14:paraId="3850FE09" w14:textId="77777777" w:rsidR="001431CA" w:rsidRPr="00A364EB" w:rsidRDefault="001D277E" w:rsidP="001D277E">
      <w:pPr>
        <w:spacing w:line="320" w:lineRule="exact"/>
        <w:ind w:leftChars="200" w:left="420" w:firstLineChars="100" w:firstLine="210"/>
        <w:rPr>
          <w:rFonts w:ascii="ＭＳ ゴシック" w:eastAsia="ＭＳ ゴシック" w:hAnsi="ＭＳ ゴシック"/>
          <w:color w:val="000000" w:themeColor="text1"/>
        </w:rPr>
      </w:pPr>
      <w:r w:rsidRPr="00A364EB">
        <w:rPr>
          <w:rFonts w:ascii="ＭＳ ゴシック" w:eastAsia="ＭＳ ゴシック" w:hAnsi="ＭＳ ゴシック" w:hint="eastAsia"/>
          <w:color w:val="000000" w:themeColor="text1"/>
        </w:rPr>
        <w:t>また、</w:t>
      </w:r>
      <w:r w:rsidR="00AB4B3C" w:rsidRPr="00A364EB">
        <w:rPr>
          <w:rFonts w:ascii="ＭＳ ゴシック" w:eastAsia="ＭＳ ゴシック" w:hAnsi="ＭＳ ゴシック" w:hint="eastAsia"/>
          <w:color w:val="000000" w:themeColor="text1"/>
        </w:rPr>
        <w:t>学生・企業双方</w:t>
      </w:r>
      <w:r w:rsidR="00D32470" w:rsidRPr="00A364EB">
        <w:rPr>
          <w:rFonts w:ascii="ＭＳ ゴシック" w:eastAsia="ＭＳ ゴシック" w:hAnsi="ＭＳ ゴシック" w:hint="eastAsia"/>
          <w:color w:val="000000" w:themeColor="text1"/>
        </w:rPr>
        <w:t>に</w:t>
      </w:r>
      <w:r w:rsidR="00AB4B3C" w:rsidRPr="00A364EB">
        <w:rPr>
          <w:rFonts w:ascii="ＭＳ ゴシック" w:eastAsia="ＭＳ ゴシック" w:hAnsi="ＭＳ ゴシック" w:hint="eastAsia"/>
          <w:color w:val="000000" w:themeColor="text1"/>
        </w:rPr>
        <w:t>は</w:t>
      </w:r>
      <w:r w:rsidR="00B76AA7" w:rsidRPr="00A364EB">
        <w:rPr>
          <w:rFonts w:ascii="ＭＳ ゴシック" w:eastAsia="ＭＳ ゴシック" w:hAnsi="ＭＳ ゴシック" w:hint="eastAsia"/>
          <w:color w:val="000000" w:themeColor="text1"/>
        </w:rPr>
        <w:t>、</w:t>
      </w:r>
      <w:r w:rsidR="00D8416D" w:rsidRPr="00A364EB">
        <w:rPr>
          <w:rFonts w:ascii="ＭＳ ゴシック" w:eastAsia="ＭＳ ゴシック" w:hAnsi="ＭＳ ゴシック" w:hint="eastAsia"/>
          <w:color w:val="000000" w:themeColor="text1"/>
        </w:rPr>
        <w:t>ガイドラインに沿った実習を行う旨の</w:t>
      </w:r>
      <w:r w:rsidR="002D22EC" w:rsidRPr="00A364EB">
        <w:rPr>
          <w:rFonts w:ascii="ＭＳ ゴシック" w:eastAsia="ＭＳ ゴシック" w:hAnsi="ＭＳ ゴシック" w:hint="eastAsia"/>
          <w:color w:val="000000" w:themeColor="text1"/>
        </w:rPr>
        <w:t>確認</w:t>
      </w:r>
      <w:r w:rsidR="00AB4B3C" w:rsidRPr="00A364EB">
        <w:rPr>
          <w:rFonts w:ascii="ＭＳ ゴシック" w:eastAsia="ＭＳ ゴシック" w:hAnsi="ＭＳ ゴシック" w:hint="eastAsia"/>
          <w:color w:val="000000" w:themeColor="text1"/>
        </w:rPr>
        <w:t>書</w:t>
      </w:r>
      <w:r w:rsidR="00461024" w:rsidRPr="00A364EB">
        <w:rPr>
          <w:rFonts w:ascii="ＭＳ ゴシック" w:eastAsia="ＭＳ ゴシック" w:hAnsi="ＭＳ ゴシック" w:hint="eastAsia"/>
          <w:color w:val="000000" w:themeColor="text1"/>
        </w:rPr>
        <w:t>（学生は誓約書）</w:t>
      </w:r>
      <w:r w:rsidR="0023632A" w:rsidRPr="00A364EB">
        <w:rPr>
          <w:rFonts w:ascii="ＭＳ ゴシック" w:eastAsia="ＭＳ ゴシック" w:hAnsi="ＭＳ ゴシック" w:hint="eastAsia"/>
          <w:color w:val="000000" w:themeColor="text1"/>
        </w:rPr>
        <w:t>の</w:t>
      </w:r>
      <w:r w:rsidR="00D32470" w:rsidRPr="00A364EB">
        <w:rPr>
          <w:rFonts w:ascii="ＭＳ ゴシック" w:eastAsia="ＭＳ ゴシック" w:hAnsi="ＭＳ ゴシック" w:hint="eastAsia"/>
          <w:color w:val="000000" w:themeColor="text1"/>
        </w:rPr>
        <w:t>コーディネーターへの</w:t>
      </w:r>
      <w:r w:rsidR="00AB4B3C" w:rsidRPr="00A364EB">
        <w:rPr>
          <w:rFonts w:ascii="ＭＳ ゴシック" w:eastAsia="ＭＳ ゴシック" w:hAnsi="ＭＳ ゴシック" w:hint="eastAsia"/>
          <w:color w:val="000000" w:themeColor="text1"/>
        </w:rPr>
        <w:t>事前</w:t>
      </w:r>
      <w:r w:rsidR="00B76AA7" w:rsidRPr="00A364EB">
        <w:rPr>
          <w:rFonts w:ascii="ＭＳ ゴシック" w:eastAsia="ＭＳ ゴシック" w:hAnsi="ＭＳ ゴシック" w:hint="eastAsia"/>
          <w:color w:val="000000" w:themeColor="text1"/>
        </w:rPr>
        <w:t>提出</w:t>
      </w:r>
      <w:r w:rsidR="00D32470" w:rsidRPr="00A364EB">
        <w:rPr>
          <w:rFonts w:ascii="ＭＳ ゴシック" w:eastAsia="ＭＳ ゴシック" w:hAnsi="ＭＳ ゴシック" w:hint="eastAsia"/>
          <w:color w:val="000000" w:themeColor="text1"/>
        </w:rPr>
        <w:t>を義務付ける</w:t>
      </w:r>
      <w:r w:rsidR="004F69DA" w:rsidRPr="00A364EB">
        <w:rPr>
          <w:rFonts w:ascii="ＭＳ ゴシック" w:eastAsia="ＭＳ ゴシック" w:hAnsi="ＭＳ ゴシック" w:hint="eastAsia"/>
          <w:color w:val="000000" w:themeColor="text1"/>
        </w:rPr>
        <w:t>とともに、発熱</w:t>
      </w:r>
      <w:r w:rsidR="000850B3" w:rsidRPr="00A364EB">
        <w:rPr>
          <w:rFonts w:ascii="ＭＳ ゴシック" w:eastAsia="ＭＳ ゴシック" w:hAnsi="ＭＳ ゴシック" w:hint="eastAsia"/>
          <w:color w:val="000000" w:themeColor="text1"/>
          <w:sz w:val="16"/>
        </w:rPr>
        <w:t>（※４</w:t>
      </w:r>
      <w:r w:rsidR="004F69DA" w:rsidRPr="00A364EB">
        <w:rPr>
          <w:rFonts w:ascii="ＭＳ ゴシック" w:eastAsia="ＭＳ ゴシック" w:hAnsi="ＭＳ ゴシック" w:hint="eastAsia"/>
          <w:color w:val="000000" w:themeColor="text1"/>
          <w:sz w:val="16"/>
        </w:rPr>
        <w:t>）</w:t>
      </w:r>
      <w:r w:rsidR="004F69DA" w:rsidRPr="00A364EB">
        <w:rPr>
          <w:rFonts w:ascii="ＭＳ ゴシック" w:eastAsia="ＭＳ ゴシック" w:hAnsi="ＭＳ ゴシック" w:hint="eastAsia"/>
          <w:color w:val="000000" w:themeColor="text1"/>
        </w:rPr>
        <w:t>又は風邪症状の有無や毎日の体温測定結果を実習日誌に記載する</w:t>
      </w:r>
      <w:r w:rsidR="00B76AA7" w:rsidRPr="00A364EB">
        <w:rPr>
          <w:rFonts w:ascii="ＭＳ ゴシック" w:eastAsia="ＭＳ ゴシック" w:hAnsi="ＭＳ ゴシック" w:hint="eastAsia"/>
          <w:color w:val="000000" w:themeColor="text1"/>
        </w:rPr>
        <w:t>。</w:t>
      </w:r>
    </w:p>
    <w:p w14:paraId="162E6C26" w14:textId="77777777" w:rsidR="004F69DA" w:rsidRPr="00A364EB" w:rsidRDefault="004F69DA" w:rsidP="004F69DA">
      <w:pPr>
        <w:spacing w:line="320" w:lineRule="exact"/>
        <w:ind w:left="420" w:hangingChars="200" w:hanging="420"/>
        <w:rPr>
          <w:rFonts w:ascii="ＭＳ 明朝" w:eastAsia="ＭＳ 明朝" w:hAnsi="ＭＳ 明朝"/>
          <w:color w:val="000000" w:themeColor="text1"/>
        </w:rPr>
      </w:pPr>
      <w:r w:rsidRPr="00A364EB">
        <w:rPr>
          <w:rFonts w:ascii="ＭＳ ゴシック" w:eastAsia="ＭＳ ゴシック" w:hAnsi="ＭＳ ゴシック" w:hint="eastAsia"/>
          <w:color w:val="000000" w:themeColor="text1"/>
        </w:rPr>
        <w:t xml:space="preserve">　　　</w:t>
      </w:r>
      <w:r w:rsidRPr="00A364EB">
        <w:rPr>
          <w:rFonts w:ascii="ＭＳ 明朝" w:eastAsia="ＭＳ 明朝" w:hAnsi="ＭＳ 明朝" w:hint="eastAsia"/>
          <w:color w:val="000000" w:themeColor="text1"/>
        </w:rPr>
        <w:t>なお、</w:t>
      </w:r>
      <w:r w:rsidR="00116C44" w:rsidRPr="00A364EB">
        <w:rPr>
          <w:rFonts w:ascii="ＭＳ 明朝" w:eastAsia="ＭＳ 明朝" w:hAnsi="ＭＳ 明朝" w:hint="eastAsia"/>
          <w:color w:val="000000" w:themeColor="text1"/>
        </w:rPr>
        <w:t>上記の</w:t>
      </w:r>
      <w:r w:rsidRPr="00A364EB">
        <w:rPr>
          <w:rFonts w:ascii="ＭＳ 明朝" w:eastAsia="ＭＳ 明朝" w:hAnsi="ＭＳ 明朝" w:hint="eastAsia"/>
          <w:color w:val="000000" w:themeColor="text1"/>
        </w:rPr>
        <w:t>感染</w:t>
      </w:r>
      <w:r w:rsidR="00116C44" w:rsidRPr="00A364EB">
        <w:rPr>
          <w:rFonts w:ascii="ＭＳ 明朝" w:eastAsia="ＭＳ 明朝" w:hAnsi="ＭＳ 明朝" w:hint="eastAsia"/>
          <w:color w:val="000000" w:themeColor="text1"/>
        </w:rPr>
        <w:t>拡大</w:t>
      </w:r>
      <w:r w:rsidRPr="00A364EB">
        <w:rPr>
          <w:rFonts w:ascii="ＭＳ 明朝" w:eastAsia="ＭＳ 明朝" w:hAnsi="ＭＳ 明朝" w:hint="eastAsia"/>
          <w:color w:val="000000" w:themeColor="text1"/>
        </w:rPr>
        <w:t>防止策を例示すると次のとおり。</w:t>
      </w:r>
    </w:p>
    <w:p w14:paraId="0DF7AF38" w14:textId="77777777" w:rsidR="004012E9" w:rsidRPr="00A364EB" w:rsidRDefault="004012E9" w:rsidP="004F69DA">
      <w:pPr>
        <w:spacing w:line="320" w:lineRule="exact"/>
        <w:ind w:left="420" w:hangingChars="200" w:hanging="420"/>
        <w:rPr>
          <w:rFonts w:ascii="ＭＳ 明朝" w:eastAsia="ＭＳ 明朝" w:hAnsi="ＭＳ 明朝"/>
          <w:color w:val="000000" w:themeColor="text1"/>
        </w:rPr>
      </w:pPr>
    </w:p>
    <w:p w14:paraId="7209C0C5" w14:textId="77777777" w:rsidR="00433118" w:rsidRPr="00A364EB" w:rsidRDefault="00433118" w:rsidP="004F69DA">
      <w:pPr>
        <w:spacing w:line="320" w:lineRule="exact"/>
        <w:ind w:left="420" w:hangingChars="200" w:hanging="420"/>
        <w:rPr>
          <w:rFonts w:ascii="ＭＳ 明朝" w:eastAsia="ＭＳ 明朝" w:hAnsi="ＭＳ 明朝"/>
          <w:color w:val="000000" w:themeColor="text1"/>
        </w:rPr>
      </w:pPr>
    </w:p>
    <w:p w14:paraId="7B354611" w14:textId="77777777" w:rsidR="006B36EF" w:rsidRPr="00A364EB" w:rsidRDefault="004F69DA" w:rsidP="00F879A7">
      <w:pPr>
        <w:spacing w:line="320" w:lineRule="exact"/>
        <w:ind w:firstLineChars="300" w:firstLine="630"/>
        <w:rPr>
          <w:rFonts w:ascii="ＭＳ ゴシック" w:eastAsia="ＭＳ ゴシック" w:hAnsi="ＭＳ ゴシック"/>
          <w:color w:val="000000" w:themeColor="text1"/>
        </w:rPr>
      </w:pPr>
      <w:r w:rsidRPr="00A364EB">
        <w:rPr>
          <w:rFonts w:ascii="ＭＳ ゴシック" w:eastAsia="ＭＳ ゴシック" w:hAnsi="ＭＳ ゴシック" w:hint="eastAsia"/>
          <w:color w:val="000000" w:themeColor="text1"/>
        </w:rPr>
        <w:lastRenderedPageBreak/>
        <w:t>【感染</w:t>
      </w:r>
      <w:r w:rsidR="00116C44" w:rsidRPr="00A364EB">
        <w:rPr>
          <w:rFonts w:ascii="ＭＳ ゴシック" w:eastAsia="ＭＳ ゴシック" w:hAnsi="ＭＳ ゴシック" w:hint="eastAsia"/>
          <w:color w:val="000000" w:themeColor="text1"/>
        </w:rPr>
        <w:t>拡大</w:t>
      </w:r>
      <w:r w:rsidRPr="00A364EB">
        <w:rPr>
          <w:rFonts w:ascii="ＭＳ ゴシック" w:eastAsia="ＭＳ ゴシック" w:hAnsi="ＭＳ ゴシック" w:hint="eastAsia"/>
          <w:color w:val="000000" w:themeColor="text1"/>
        </w:rPr>
        <w:t>防止策の例</w:t>
      </w:r>
      <w:r w:rsidR="006B36EF" w:rsidRPr="00A364EB">
        <w:rPr>
          <w:rFonts w:ascii="ＭＳ ゴシック" w:eastAsia="ＭＳ ゴシック" w:hAnsi="ＭＳ ゴシック" w:hint="eastAsia"/>
          <w:color w:val="000000" w:themeColor="text1"/>
        </w:rPr>
        <w:t>】</w:t>
      </w:r>
    </w:p>
    <w:p w14:paraId="45CDE7CC" w14:textId="77777777" w:rsidR="006B36EF" w:rsidRPr="00A364EB" w:rsidRDefault="00C83253" w:rsidP="00F879A7">
      <w:pPr>
        <w:spacing w:line="320" w:lineRule="exact"/>
        <w:ind w:firstLineChars="400" w:firstLine="840"/>
        <w:rPr>
          <w:color w:val="000000" w:themeColor="text1"/>
        </w:rPr>
      </w:pPr>
      <w:r w:rsidRPr="00A364EB">
        <w:rPr>
          <w:rFonts w:hint="eastAsia"/>
          <w:color w:val="000000" w:themeColor="text1"/>
        </w:rPr>
        <w:t>・</w:t>
      </w:r>
      <w:r w:rsidR="006B36EF" w:rsidRPr="00A364EB">
        <w:rPr>
          <w:rFonts w:hint="eastAsia"/>
          <w:color w:val="000000" w:themeColor="text1"/>
        </w:rPr>
        <w:t>２</w:t>
      </w:r>
      <w:r w:rsidR="006B36EF" w:rsidRPr="00A364EB">
        <w:rPr>
          <w:rFonts w:hint="eastAsia"/>
          <w:color w:val="000000" w:themeColor="text1"/>
        </w:rPr>
        <w:t>m</w:t>
      </w:r>
      <w:r w:rsidR="006B36EF" w:rsidRPr="00A364EB">
        <w:rPr>
          <w:rFonts w:hint="eastAsia"/>
          <w:color w:val="000000" w:themeColor="text1"/>
        </w:rPr>
        <w:t>のフィジカルディスタンス</w:t>
      </w:r>
    </w:p>
    <w:p w14:paraId="07424D10" w14:textId="77777777" w:rsidR="006B36EF" w:rsidRPr="00A364EB" w:rsidRDefault="006B36EF" w:rsidP="00427DCF">
      <w:pPr>
        <w:spacing w:line="320" w:lineRule="exact"/>
        <w:ind w:firstLineChars="400" w:firstLine="840"/>
        <w:rPr>
          <w:color w:val="000000" w:themeColor="text1"/>
        </w:rPr>
      </w:pPr>
      <w:r w:rsidRPr="00A364EB">
        <w:rPr>
          <w:rFonts w:hint="eastAsia"/>
          <w:color w:val="000000" w:themeColor="text1"/>
        </w:rPr>
        <w:t>・三つの「密」（密閉、密集、密接）を回避</w:t>
      </w:r>
    </w:p>
    <w:p w14:paraId="15930B06" w14:textId="77777777" w:rsidR="004F69DA" w:rsidRPr="00A364EB" w:rsidRDefault="002D22EC" w:rsidP="004F69DA">
      <w:pPr>
        <w:spacing w:line="320" w:lineRule="exact"/>
        <w:ind w:firstLineChars="400" w:firstLine="840"/>
        <w:rPr>
          <w:color w:val="000000" w:themeColor="text1"/>
        </w:rPr>
      </w:pPr>
      <w:r w:rsidRPr="00A364EB">
        <w:rPr>
          <w:rFonts w:hint="eastAsia"/>
          <w:color w:val="000000" w:themeColor="text1"/>
        </w:rPr>
        <w:t>・こまめな手洗い</w:t>
      </w:r>
      <w:r w:rsidR="004F69DA" w:rsidRPr="00A364EB">
        <w:rPr>
          <w:rFonts w:hint="eastAsia"/>
          <w:color w:val="000000" w:themeColor="text1"/>
        </w:rPr>
        <w:t>、換気</w:t>
      </w:r>
    </w:p>
    <w:p w14:paraId="451A9F19" w14:textId="77777777" w:rsidR="006B36EF" w:rsidRPr="00A364EB" w:rsidRDefault="004F69DA" w:rsidP="004F69DA">
      <w:pPr>
        <w:spacing w:line="320" w:lineRule="exact"/>
        <w:ind w:firstLineChars="400" w:firstLine="840"/>
        <w:rPr>
          <w:color w:val="000000" w:themeColor="text1"/>
        </w:rPr>
      </w:pPr>
      <w:r w:rsidRPr="00A364EB">
        <w:rPr>
          <w:rFonts w:hint="eastAsia"/>
          <w:color w:val="000000" w:themeColor="text1"/>
        </w:rPr>
        <w:t>・</w:t>
      </w:r>
      <w:r w:rsidR="002D22EC" w:rsidRPr="00A364EB">
        <w:rPr>
          <w:rFonts w:hint="eastAsia"/>
          <w:color w:val="000000" w:themeColor="text1"/>
        </w:rPr>
        <w:t>咳エチケットの徹底（マスク着用</w:t>
      </w:r>
      <w:r w:rsidR="006B36EF" w:rsidRPr="00A364EB">
        <w:rPr>
          <w:rFonts w:hint="eastAsia"/>
          <w:color w:val="000000" w:themeColor="text1"/>
        </w:rPr>
        <w:t>）</w:t>
      </w:r>
      <w:r w:rsidRPr="00A364EB">
        <w:rPr>
          <w:rFonts w:hint="eastAsia"/>
          <w:color w:val="000000" w:themeColor="text1"/>
        </w:rPr>
        <w:t xml:space="preserve">　　など</w:t>
      </w:r>
    </w:p>
    <w:p w14:paraId="29566B95" w14:textId="77777777" w:rsidR="00116C44" w:rsidRPr="00A364EB" w:rsidRDefault="00B81D7D" w:rsidP="006E5C64">
      <w:pPr>
        <w:spacing w:line="320" w:lineRule="exact"/>
        <w:ind w:left="420" w:hangingChars="200" w:hanging="420"/>
        <w:rPr>
          <w:rFonts w:ascii="ＭＳ ゴシック" w:eastAsia="ＭＳ ゴシック" w:hAnsi="ＭＳ ゴシック"/>
          <w:color w:val="000000" w:themeColor="text1"/>
        </w:rPr>
      </w:pPr>
      <w:r w:rsidRPr="00A364EB">
        <w:rPr>
          <w:rFonts w:ascii="ＭＳ ゴシック" w:eastAsia="ＭＳ ゴシック" w:hAnsi="ＭＳ ゴシック" w:hint="eastAsia"/>
          <w:color w:val="000000" w:themeColor="text1"/>
        </w:rPr>
        <w:t>（</w:t>
      </w:r>
      <w:r w:rsidR="007D5734" w:rsidRPr="00A364EB">
        <w:rPr>
          <w:rFonts w:ascii="ＭＳ ゴシック" w:eastAsia="ＭＳ ゴシック" w:hAnsi="ＭＳ ゴシック" w:hint="eastAsia"/>
          <w:color w:val="000000" w:themeColor="text1"/>
        </w:rPr>
        <w:t>２）事前学習会及び事後学習会等は、</w:t>
      </w:r>
      <w:r w:rsidR="00AB4B3C" w:rsidRPr="00A364EB">
        <w:rPr>
          <w:rFonts w:ascii="ＭＳ ゴシック" w:eastAsia="ＭＳ ゴシック" w:hAnsi="ＭＳ ゴシック" w:hint="eastAsia"/>
          <w:color w:val="000000" w:themeColor="text1"/>
        </w:rPr>
        <w:t>原則として</w:t>
      </w:r>
      <w:r w:rsidR="007D5734" w:rsidRPr="00A364EB">
        <w:rPr>
          <w:rFonts w:ascii="ＭＳ ゴシック" w:eastAsia="ＭＳ ゴシック" w:hAnsi="ＭＳ ゴシック" w:hint="eastAsia"/>
          <w:color w:val="000000" w:themeColor="text1"/>
        </w:rPr>
        <w:t>オンライン等非接触型の形式</w:t>
      </w:r>
      <w:r w:rsidR="00AB4B3C" w:rsidRPr="00A364EB">
        <w:rPr>
          <w:rFonts w:ascii="ＭＳ ゴシック" w:eastAsia="ＭＳ ゴシック" w:hAnsi="ＭＳ ゴシック" w:hint="eastAsia"/>
          <w:color w:val="000000" w:themeColor="text1"/>
        </w:rPr>
        <w:t>で行う</w:t>
      </w:r>
      <w:r w:rsidRPr="00A364EB">
        <w:rPr>
          <w:rFonts w:ascii="ＭＳ ゴシック" w:eastAsia="ＭＳ ゴシック" w:hAnsi="ＭＳ ゴシック" w:hint="eastAsia"/>
          <w:color w:val="000000" w:themeColor="text1"/>
        </w:rPr>
        <w:t>。</w:t>
      </w:r>
    </w:p>
    <w:p w14:paraId="736A0360" w14:textId="77777777" w:rsidR="00B76AA7" w:rsidRPr="00A364EB" w:rsidRDefault="00B76AA7" w:rsidP="00F879A7">
      <w:pPr>
        <w:spacing w:line="320" w:lineRule="exact"/>
        <w:ind w:left="210" w:hangingChars="100" w:hanging="210"/>
        <w:rPr>
          <w:color w:val="000000" w:themeColor="text1"/>
        </w:rPr>
      </w:pPr>
    </w:p>
    <w:p w14:paraId="45106852" w14:textId="77777777" w:rsidR="00C83253" w:rsidRPr="00A364EB" w:rsidRDefault="006E5C64" w:rsidP="00F879A7">
      <w:pPr>
        <w:spacing w:line="320" w:lineRule="exact"/>
        <w:ind w:left="211" w:hangingChars="100" w:hanging="211"/>
        <w:rPr>
          <w:rFonts w:ascii="ＭＳ ゴシック" w:eastAsia="ＭＳ ゴシック" w:hAnsi="ＭＳ ゴシック"/>
          <w:b/>
          <w:color w:val="000000" w:themeColor="text1"/>
        </w:rPr>
      </w:pPr>
      <w:r w:rsidRPr="00A364EB">
        <w:rPr>
          <w:rFonts w:ascii="ＭＳ ゴシック" w:eastAsia="ＭＳ ゴシック" w:hAnsi="ＭＳ ゴシック" w:hint="eastAsia"/>
          <w:b/>
          <w:color w:val="000000" w:themeColor="text1"/>
        </w:rPr>
        <w:t>４</w:t>
      </w:r>
      <w:r w:rsidR="00440F07" w:rsidRPr="00A364EB">
        <w:rPr>
          <w:rFonts w:ascii="ＭＳ ゴシック" w:eastAsia="ＭＳ ゴシック" w:hAnsi="ＭＳ ゴシック" w:hint="eastAsia"/>
          <w:b/>
          <w:color w:val="000000" w:themeColor="text1"/>
        </w:rPr>
        <w:t xml:space="preserve">　事後段階</w:t>
      </w:r>
      <w:r w:rsidR="002449A0">
        <w:rPr>
          <w:rFonts w:ascii="ＭＳ ゴシック" w:eastAsia="ＭＳ ゴシック" w:hAnsi="ＭＳ ゴシック" w:hint="eastAsia"/>
          <w:b/>
          <w:color w:val="000000" w:themeColor="text1"/>
        </w:rPr>
        <w:t>（実習最終日から１</w:t>
      </w:r>
      <w:r w:rsidR="00F81058" w:rsidRPr="00A364EB">
        <w:rPr>
          <w:rFonts w:ascii="ＭＳ ゴシック" w:eastAsia="ＭＳ ゴシック" w:hAnsi="ＭＳ ゴシック" w:hint="eastAsia"/>
          <w:b/>
          <w:color w:val="000000" w:themeColor="text1"/>
        </w:rPr>
        <w:t>週間）　～身体状況調査の</w:t>
      </w:r>
      <w:r w:rsidR="00440F07" w:rsidRPr="00A364EB">
        <w:rPr>
          <w:rFonts w:ascii="ＭＳ ゴシック" w:eastAsia="ＭＳ ゴシック" w:hAnsi="ＭＳ ゴシック" w:hint="eastAsia"/>
          <w:b/>
          <w:color w:val="000000" w:themeColor="text1"/>
        </w:rPr>
        <w:t>アフターケア</w:t>
      </w:r>
      <w:r w:rsidR="00F81058" w:rsidRPr="00A364EB">
        <w:rPr>
          <w:rFonts w:ascii="ＭＳ ゴシック" w:eastAsia="ＭＳ ゴシック" w:hAnsi="ＭＳ ゴシック" w:hint="eastAsia"/>
          <w:b/>
          <w:color w:val="000000" w:themeColor="text1"/>
        </w:rPr>
        <w:t>を実施</w:t>
      </w:r>
      <w:r w:rsidR="00440F07" w:rsidRPr="00A364EB">
        <w:rPr>
          <w:rFonts w:ascii="ＭＳ ゴシック" w:eastAsia="ＭＳ ゴシック" w:hAnsi="ＭＳ ゴシック" w:hint="eastAsia"/>
          <w:b/>
          <w:color w:val="000000" w:themeColor="text1"/>
        </w:rPr>
        <w:t>～</w:t>
      </w:r>
    </w:p>
    <w:p w14:paraId="217EE1BD" w14:textId="77777777" w:rsidR="00440F07" w:rsidRPr="00A364EB" w:rsidRDefault="00440F07" w:rsidP="00B76AA7">
      <w:pPr>
        <w:spacing w:line="320" w:lineRule="exact"/>
        <w:ind w:leftChars="100" w:left="210" w:firstLineChars="100" w:firstLine="210"/>
        <w:rPr>
          <w:color w:val="000000" w:themeColor="text1"/>
        </w:rPr>
      </w:pPr>
      <w:r w:rsidRPr="00A364EB">
        <w:rPr>
          <w:rFonts w:hint="eastAsia"/>
          <w:color w:val="000000" w:themeColor="text1"/>
        </w:rPr>
        <w:t>インターンシップ終了から</w:t>
      </w:r>
      <w:r w:rsidR="002449A0" w:rsidRPr="009C1B75">
        <w:rPr>
          <w:rFonts w:hint="eastAsia"/>
        </w:rPr>
        <w:t>１週間後</w:t>
      </w:r>
      <w:r w:rsidR="00B663D9" w:rsidRPr="00A364EB">
        <w:rPr>
          <w:rFonts w:hint="eastAsia"/>
          <w:color w:val="000000" w:themeColor="text1"/>
        </w:rPr>
        <w:t>に</w:t>
      </w:r>
      <w:r w:rsidR="00116C44" w:rsidRPr="00A364EB">
        <w:rPr>
          <w:rFonts w:hint="eastAsia"/>
          <w:color w:val="000000" w:themeColor="text1"/>
        </w:rPr>
        <w:t>、学生・</w:t>
      </w:r>
      <w:r w:rsidRPr="00A364EB">
        <w:rPr>
          <w:rFonts w:hint="eastAsia"/>
          <w:color w:val="000000" w:themeColor="text1"/>
        </w:rPr>
        <w:t>企業への身体状況調査を実施</w:t>
      </w:r>
      <w:r w:rsidR="00B76AA7" w:rsidRPr="00A364EB">
        <w:rPr>
          <w:rFonts w:hint="eastAsia"/>
          <w:color w:val="000000" w:themeColor="text1"/>
        </w:rPr>
        <w:t>する</w:t>
      </w:r>
      <w:r w:rsidR="00116C44" w:rsidRPr="00A364EB">
        <w:rPr>
          <w:rFonts w:hint="eastAsia"/>
          <w:color w:val="000000" w:themeColor="text1"/>
        </w:rPr>
        <w:t>（</w:t>
      </w:r>
      <w:r w:rsidRPr="00A364EB">
        <w:rPr>
          <w:rFonts w:hint="eastAsia"/>
          <w:color w:val="000000" w:themeColor="text1"/>
        </w:rPr>
        <w:t>学生や企業（濃厚接触者）に発熱、風邪症状やその他異変がないか調査</w:t>
      </w:r>
      <w:r w:rsidR="00163F7F" w:rsidRPr="00A364EB">
        <w:rPr>
          <w:rFonts w:hint="eastAsia"/>
          <w:color w:val="000000" w:themeColor="text1"/>
        </w:rPr>
        <w:t>を行う。</w:t>
      </w:r>
      <w:r w:rsidRPr="00A364EB">
        <w:rPr>
          <w:rFonts w:hint="eastAsia"/>
          <w:color w:val="000000" w:themeColor="text1"/>
        </w:rPr>
        <w:t>）</w:t>
      </w:r>
      <w:r w:rsidR="00B76AA7" w:rsidRPr="00A364EB">
        <w:rPr>
          <w:rFonts w:hint="eastAsia"/>
          <w:color w:val="000000" w:themeColor="text1"/>
        </w:rPr>
        <w:t>。</w:t>
      </w:r>
    </w:p>
    <w:p w14:paraId="1BA6E23C" w14:textId="77777777" w:rsidR="00EF1070" w:rsidRPr="00A364EB" w:rsidRDefault="00EF1070" w:rsidP="00F879A7">
      <w:pPr>
        <w:spacing w:line="320" w:lineRule="exact"/>
        <w:rPr>
          <w:color w:val="000000" w:themeColor="text1"/>
        </w:rPr>
      </w:pPr>
    </w:p>
    <w:p w14:paraId="6C41D1B7" w14:textId="77777777" w:rsidR="0028495B" w:rsidRPr="00A364EB" w:rsidRDefault="006E5C64" w:rsidP="00F879A7">
      <w:pPr>
        <w:spacing w:line="320" w:lineRule="exact"/>
        <w:rPr>
          <w:rFonts w:ascii="ＭＳ ゴシック" w:eastAsia="ＭＳ ゴシック" w:hAnsi="ＭＳ ゴシック"/>
          <w:b/>
          <w:color w:val="000000" w:themeColor="text1"/>
        </w:rPr>
      </w:pPr>
      <w:r w:rsidRPr="00A364EB">
        <w:rPr>
          <w:rFonts w:ascii="ＭＳ ゴシック" w:eastAsia="ＭＳ ゴシック" w:hAnsi="ＭＳ ゴシック" w:hint="eastAsia"/>
          <w:b/>
          <w:color w:val="000000" w:themeColor="text1"/>
        </w:rPr>
        <w:t>５</w:t>
      </w:r>
      <w:r w:rsidR="0028495B" w:rsidRPr="00A364EB">
        <w:rPr>
          <w:rFonts w:ascii="ＭＳ ゴシック" w:eastAsia="ＭＳ ゴシック" w:hAnsi="ＭＳ ゴシック" w:hint="eastAsia"/>
          <w:b/>
          <w:color w:val="000000" w:themeColor="text1"/>
        </w:rPr>
        <w:t xml:space="preserve">　</w:t>
      </w:r>
      <w:r w:rsidR="002B02CD" w:rsidRPr="00A364EB">
        <w:rPr>
          <w:rFonts w:ascii="ＭＳ ゴシック" w:eastAsia="ＭＳ ゴシック" w:hAnsi="ＭＳ ゴシック" w:hint="eastAsia"/>
          <w:b/>
          <w:color w:val="000000" w:themeColor="text1"/>
        </w:rPr>
        <w:t>実習期間中に</w:t>
      </w:r>
      <w:r w:rsidR="00F81058" w:rsidRPr="00A364EB">
        <w:rPr>
          <w:rFonts w:ascii="ＭＳ ゴシック" w:eastAsia="ＭＳ ゴシック" w:hAnsi="ＭＳ ゴシック" w:hint="eastAsia"/>
          <w:b/>
          <w:color w:val="000000" w:themeColor="text1"/>
        </w:rPr>
        <w:t>参加学生又は受入れ企業従業員が</w:t>
      </w:r>
      <w:r w:rsidR="0028495B" w:rsidRPr="00A364EB">
        <w:rPr>
          <w:rFonts w:ascii="ＭＳ ゴシック" w:eastAsia="ＭＳ ゴシック" w:hAnsi="ＭＳ ゴシック" w:hint="eastAsia"/>
          <w:b/>
          <w:color w:val="000000" w:themeColor="text1"/>
        </w:rPr>
        <w:t>感染</w:t>
      </w:r>
      <w:r w:rsidR="00332076" w:rsidRPr="00A364EB">
        <w:rPr>
          <w:rFonts w:ascii="ＭＳ ゴシック" w:eastAsia="ＭＳ ゴシック" w:hAnsi="ＭＳ ゴシック" w:hint="eastAsia"/>
          <w:b/>
          <w:color w:val="000000" w:themeColor="text1"/>
        </w:rPr>
        <w:t>（疑いを含む）</w:t>
      </w:r>
      <w:r w:rsidR="0028495B" w:rsidRPr="00A364EB">
        <w:rPr>
          <w:rFonts w:ascii="ＭＳ ゴシック" w:eastAsia="ＭＳ ゴシック" w:hAnsi="ＭＳ ゴシック" w:hint="eastAsia"/>
          <w:b/>
          <w:color w:val="000000" w:themeColor="text1"/>
        </w:rPr>
        <w:t>した場合の措置</w:t>
      </w:r>
    </w:p>
    <w:p w14:paraId="341742FB" w14:textId="77777777" w:rsidR="00BA1005" w:rsidRPr="00A364EB" w:rsidRDefault="008A432E" w:rsidP="00BA1005">
      <w:pPr>
        <w:spacing w:line="320" w:lineRule="exact"/>
        <w:ind w:leftChars="100" w:left="210" w:firstLineChars="100" w:firstLine="210"/>
        <w:rPr>
          <w:color w:val="000000" w:themeColor="text1"/>
        </w:rPr>
      </w:pPr>
      <w:r w:rsidRPr="00A364EB">
        <w:rPr>
          <w:rFonts w:hint="eastAsia"/>
          <w:color w:val="000000" w:themeColor="text1"/>
        </w:rPr>
        <w:t>インターンシップ</w:t>
      </w:r>
      <w:r w:rsidR="00BA1005" w:rsidRPr="00A364EB">
        <w:rPr>
          <w:rFonts w:hint="eastAsia"/>
          <w:color w:val="000000" w:themeColor="text1"/>
        </w:rPr>
        <w:t>の参加学生又は</w:t>
      </w:r>
      <w:r w:rsidR="00B76AA7" w:rsidRPr="00A364EB">
        <w:rPr>
          <w:rFonts w:hint="eastAsia"/>
          <w:color w:val="000000" w:themeColor="text1"/>
        </w:rPr>
        <w:t>受</w:t>
      </w:r>
      <w:r w:rsidR="00BA1005" w:rsidRPr="00A364EB">
        <w:rPr>
          <w:rFonts w:hint="eastAsia"/>
          <w:color w:val="000000" w:themeColor="text1"/>
        </w:rPr>
        <w:t>入れ企業の従業員に</w:t>
      </w:r>
      <w:r w:rsidR="002B02CD" w:rsidRPr="00A364EB">
        <w:rPr>
          <w:rFonts w:hint="eastAsia"/>
          <w:color w:val="000000" w:themeColor="text1"/>
        </w:rPr>
        <w:t>、発熱又は風邪症状</w:t>
      </w:r>
      <w:r w:rsidR="00CE65AB" w:rsidRPr="00A364EB">
        <w:rPr>
          <w:rFonts w:hint="eastAsia"/>
          <w:color w:val="000000" w:themeColor="text1"/>
        </w:rPr>
        <w:t>、</w:t>
      </w:r>
      <w:r w:rsidR="002B02CD" w:rsidRPr="00A364EB">
        <w:rPr>
          <w:rFonts w:hint="eastAsia"/>
          <w:color w:val="000000" w:themeColor="text1"/>
        </w:rPr>
        <w:t>もしくは</w:t>
      </w:r>
      <w:r w:rsidR="00BA1005" w:rsidRPr="00A364EB">
        <w:rPr>
          <w:rFonts w:hint="eastAsia"/>
          <w:color w:val="000000" w:themeColor="text1"/>
        </w:rPr>
        <w:t>新型コ</w:t>
      </w:r>
      <w:r w:rsidR="00CE65AB" w:rsidRPr="00A364EB">
        <w:rPr>
          <w:rFonts w:hint="eastAsia"/>
          <w:color w:val="000000" w:themeColor="text1"/>
        </w:rPr>
        <w:t>ロナウイルス感染症の陽性反応</w:t>
      </w:r>
      <w:r w:rsidR="00116C44" w:rsidRPr="00A364EB">
        <w:rPr>
          <w:rFonts w:hint="eastAsia"/>
          <w:color w:val="000000" w:themeColor="text1"/>
        </w:rPr>
        <w:t>並びに</w:t>
      </w:r>
      <w:r w:rsidR="00D32470" w:rsidRPr="00A364EB">
        <w:rPr>
          <w:rFonts w:hint="eastAsia"/>
          <w:color w:val="000000" w:themeColor="text1"/>
        </w:rPr>
        <w:t>その濃厚接触者</w:t>
      </w:r>
      <w:r w:rsidR="00CE65AB" w:rsidRPr="00A364EB">
        <w:rPr>
          <w:rFonts w:hint="eastAsia"/>
          <w:color w:val="000000" w:themeColor="text1"/>
        </w:rPr>
        <w:t>が確認された</w:t>
      </w:r>
      <w:r w:rsidR="00BA1005" w:rsidRPr="00A364EB">
        <w:rPr>
          <w:rFonts w:hint="eastAsia"/>
          <w:color w:val="000000" w:themeColor="text1"/>
        </w:rPr>
        <w:t>場合、</w:t>
      </w:r>
      <w:r w:rsidR="00332076" w:rsidRPr="00A364EB">
        <w:rPr>
          <w:rFonts w:hint="eastAsia"/>
          <w:color w:val="000000" w:themeColor="text1"/>
        </w:rPr>
        <w:t>担当コーディネーターに連絡するとともに、</w:t>
      </w:r>
      <w:r w:rsidR="00BA1005" w:rsidRPr="00A364EB">
        <w:rPr>
          <w:rFonts w:hint="eastAsia"/>
          <w:color w:val="000000" w:themeColor="text1"/>
        </w:rPr>
        <w:t>以下の</w:t>
      </w:r>
      <w:r w:rsidR="00B76AA7" w:rsidRPr="00A364EB">
        <w:rPr>
          <w:rFonts w:hint="eastAsia"/>
          <w:color w:val="000000" w:themeColor="text1"/>
        </w:rPr>
        <w:t>番号に従い措置をとる</w:t>
      </w:r>
      <w:r w:rsidR="00BA1005" w:rsidRPr="00A364EB">
        <w:rPr>
          <w:rFonts w:hint="eastAsia"/>
          <w:color w:val="000000" w:themeColor="text1"/>
        </w:rPr>
        <w:t>。</w:t>
      </w:r>
    </w:p>
    <w:p w14:paraId="7B71676E" w14:textId="77777777" w:rsidR="002B02CD" w:rsidRPr="00A364EB" w:rsidRDefault="00BA1005" w:rsidP="00CE65AB">
      <w:pPr>
        <w:spacing w:line="320" w:lineRule="exact"/>
        <w:ind w:leftChars="200" w:left="630" w:hangingChars="100" w:hanging="210"/>
        <w:rPr>
          <w:color w:val="000000" w:themeColor="text1"/>
        </w:rPr>
      </w:pPr>
      <w:r w:rsidRPr="00A364EB">
        <w:rPr>
          <w:rFonts w:hint="eastAsia"/>
          <w:color w:val="000000" w:themeColor="text1"/>
        </w:rPr>
        <w:t>①</w:t>
      </w:r>
      <w:r w:rsidR="002B02CD" w:rsidRPr="00A364EB">
        <w:rPr>
          <w:rFonts w:hint="eastAsia"/>
          <w:color w:val="000000" w:themeColor="text1"/>
        </w:rPr>
        <w:t>発熱又は風邪症状がある場合、</w:t>
      </w:r>
      <w:r w:rsidR="00D32470" w:rsidRPr="00A364EB">
        <w:rPr>
          <w:rFonts w:hint="eastAsia"/>
          <w:color w:val="000000" w:themeColor="text1"/>
        </w:rPr>
        <w:t>もしくは新型コロナウイルス感染症陽性反応者との濃厚接触者の存在が確認された場合、</w:t>
      </w:r>
      <w:r w:rsidR="002B02CD" w:rsidRPr="00A364EB">
        <w:rPr>
          <w:rFonts w:hint="eastAsia"/>
          <w:color w:val="000000" w:themeColor="text1"/>
        </w:rPr>
        <w:t>直ちに当該インターンシップを中断</w:t>
      </w:r>
      <w:r w:rsidR="000850B3" w:rsidRPr="00A364EB">
        <w:rPr>
          <w:rFonts w:hint="eastAsia"/>
          <w:color w:val="000000" w:themeColor="text1"/>
          <w:sz w:val="16"/>
        </w:rPr>
        <w:t>（※５</w:t>
      </w:r>
      <w:r w:rsidR="0008767B" w:rsidRPr="00A364EB">
        <w:rPr>
          <w:rFonts w:hint="eastAsia"/>
          <w:color w:val="000000" w:themeColor="text1"/>
          <w:sz w:val="16"/>
        </w:rPr>
        <w:t>）</w:t>
      </w:r>
      <w:r w:rsidR="002B02CD" w:rsidRPr="00A364EB">
        <w:rPr>
          <w:rFonts w:hint="eastAsia"/>
          <w:color w:val="000000" w:themeColor="text1"/>
        </w:rPr>
        <w:t>し、専門機関に相談する</w:t>
      </w:r>
    </w:p>
    <w:p w14:paraId="4899D568" w14:textId="77777777" w:rsidR="003D3759" w:rsidRPr="00A364EB" w:rsidRDefault="002B02CD" w:rsidP="003D3759">
      <w:pPr>
        <w:spacing w:line="320" w:lineRule="exact"/>
        <w:ind w:leftChars="200" w:left="3465" w:hangingChars="1450" w:hanging="3045"/>
        <w:rPr>
          <w:color w:val="000000" w:themeColor="text1"/>
        </w:rPr>
      </w:pPr>
      <w:r w:rsidRPr="00A364EB">
        <w:rPr>
          <w:rFonts w:hint="eastAsia"/>
          <w:color w:val="000000" w:themeColor="text1"/>
        </w:rPr>
        <w:t xml:space="preserve">　</w:t>
      </w:r>
      <w:r w:rsidR="003D3759" w:rsidRPr="00A364EB">
        <w:rPr>
          <w:rFonts w:hint="eastAsia"/>
          <w:color w:val="000000" w:themeColor="text1"/>
        </w:rPr>
        <w:t>・</w:t>
      </w:r>
      <w:r w:rsidR="003D3759" w:rsidRPr="00A364EB">
        <w:rPr>
          <w:rFonts w:hint="eastAsia"/>
          <w:color w:val="000000" w:themeColor="text1"/>
        </w:rPr>
        <w:t>PCR</w:t>
      </w:r>
      <w:r w:rsidR="003D3759" w:rsidRPr="00A364EB">
        <w:rPr>
          <w:rFonts w:hint="eastAsia"/>
          <w:color w:val="000000" w:themeColor="text1"/>
        </w:rPr>
        <w:t>検査が不要な場合　→発熱又は風邪症状が治まった後、中断していたインターンシップを再開する</w:t>
      </w:r>
    </w:p>
    <w:p w14:paraId="509CC6BB" w14:textId="77777777" w:rsidR="0008767B" w:rsidRPr="00A364EB" w:rsidRDefault="002B02CD" w:rsidP="003D3759">
      <w:pPr>
        <w:spacing w:line="320" w:lineRule="exact"/>
        <w:ind w:leftChars="100" w:left="210" w:firstLineChars="200" w:firstLine="420"/>
        <w:rPr>
          <w:color w:val="000000" w:themeColor="text1"/>
        </w:rPr>
      </w:pPr>
      <w:r w:rsidRPr="00A364EB">
        <w:rPr>
          <w:rFonts w:hint="eastAsia"/>
          <w:color w:val="000000" w:themeColor="text1"/>
        </w:rPr>
        <w:t>・</w:t>
      </w:r>
      <w:r w:rsidRPr="00A364EB">
        <w:rPr>
          <w:rFonts w:hint="eastAsia"/>
          <w:color w:val="000000" w:themeColor="text1"/>
        </w:rPr>
        <w:t>PCR</w:t>
      </w:r>
      <w:r w:rsidRPr="00A364EB">
        <w:rPr>
          <w:rFonts w:hint="eastAsia"/>
          <w:color w:val="000000" w:themeColor="text1"/>
        </w:rPr>
        <w:t>検査</w:t>
      </w:r>
      <w:r w:rsidR="00CE65AB" w:rsidRPr="00A364EB">
        <w:rPr>
          <w:rFonts w:hint="eastAsia"/>
          <w:color w:val="000000" w:themeColor="text1"/>
        </w:rPr>
        <w:t>が必要な場合　→速やかに</w:t>
      </w:r>
      <w:r w:rsidR="00CE65AB" w:rsidRPr="00A364EB">
        <w:rPr>
          <w:rFonts w:hint="eastAsia"/>
          <w:color w:val="000000" w:themeColor="text1"/>
        </w:rPr>
        <w:t>PCR</w:t>
      </w:r>
      <w:r w:rsidR="00CE65AB" w:rsidRPr="00A364EB">
        <w:rPr>
          <w:rFonts w:hint="eastAsia"/>
          <w:color w:val="000000" w:themeColor="text1"/>
        </w:rPr>
        <w:t>検査を受ける</w:t>
      </w:r>
      <w:r w:rsidR="003D3759" w:rsidRPr="00A364EB">
        <w:rPr>
          <w:rFonts w:hint="eastAsia"/>
          <w:color w:val="000000" w:themeColor="text1"/>
        </w:rPr>
        <w:t>（②へ）</w:t>
      </w:r>
    </w:p>
    <w:p w14:paraId="2980C682" w14:textId="77777777" w:rsidR="003D3759" w:rsidRPr="00A364EB" w:rsidRDefault="00CE65AB" w:rsidP="003D3759">
      <w:pPr>
        <w:spacing w:line="320" w:lineRule="exact"/>
        <w:ind w:firstLineChars="200" w:firstLine="420"/>
        <w:rPr>
          <w:color w:val="000000" w:themeColor="text1"/>
        </w:rPr>
      </w:pPr>
      <w:r w:rsidRPr="00A364EB">
        <w:rPr>
          <w:rFonts w:hint="eastAsia"/>
          <w:color w:val="000000" w:themeColor="text1"/>
        </w:rPr>
        <w:t>②</w:t>
      </w:r>
      <w:r w:rsidR="003D3759" w:rsidRPr="00A364EB">
        <w:rPr>
          <w:rFonts w:hint="eastAsia"/>
          <w:color w:val="000000" w:themeColor="text1"/>
        </w:rPr>
        <w:t>PCR</w:t>
      </w:r>
      <w:r w:rsidR="003D3759" w:rsidRPr="00A364EB">
        <w:rPr>
          <w:rFonts w:hint="eastAsia"/>
          <w:color w:val="000000" w:themeColor="text1"/>
        </w:rPr>
        <w:t>検査の検査結果に従い、次のとおり対応する。</w:t>
      </w:r>
    </w:p>
    <w:p w14:paraId="4C4C2325" w14:textId="77777777" w:rsidR="003D3759" w:rsidRPr="00A364EB" w:rsidRDefault="003D3759" w:rsidP="003D3759">
      <w:pPr>
        <w:spacing w:line="320" w:lineRule="exact"/>
        <w:ind w:leftChars="300" w:left="3360" w:hangingChars="1300" w:hanging="2730"/>
        <w:rPr>
          <w:color w:val="000000" w:themeColor="text1"/>
        </w:rPr>
      </w:pPr>
      <w:r w:rsidRPr="00A364EB">
        <w:rPr>
          <w:rFonts w:hint="eastAsia"/>
          <w:color w:val="000000" w:themeColor="text1"/>
        </w:rPr>
        <w:t>・検査結果が陰性の場合　→発熱又は風邪症状が治まった後、中断していたインターンシップを再開する</w:t>
      </w:r>
    </w:p>
    <w:p w14:paraId="1FED2BF1" w14:textId="77777777" w:rsidR="003D3759" w:rsidRPr="00A364EB" w:rsidRDefault="003D3759" w:rsidP="003D3759">
      <w:pPr>
        <w:spacing w:line="320" w:lineRule="exact"/>
        <w:ind w:leftChars="300" w:left="3360" w:hangingChars="1300" w:hanging="2730"/>
        <w:rPr>
          <w:color w:val="000000" w:themeColor="text1"/>
        </w:rPr>
      </w:pPr>
      <w:r w:rsidRPr="00A364EB">
        <w:rPr>
          <w:rFonts w:hint="eastAsia"/>
          <w:color w:val="000000" w:themeColor="text1"/>
        </w:rPr>
        <w:t>・検査結果が陽性の場合　→当該インターンシップを中止</w:t>
      </w:r>
      <w:r w:rsidR="000850B3" w:rsidRPr="00A364EB">
        <w:rPr>
          <w:rFonts w:hint="eastAsia"/>
          <w:color w:val="000000" w:themeColor="text1"/>
          <w:sz w:val="16"/>
        </w:rPr>
        <w:t>（※５</w:t>
      </w:r>
      <w:r w:rsidRPr="00A364EB">
        <w:rPr>
          <w:rFonts w:hint="eastAsia"/>
          <w:color w:val="000000" w:themeColor="text1"/>
          <w:sz w:val="16"/>
        </w:rPr>
        <w:t>）</w:t>
      </w:r>
      <w:r w:rsidRPr="00A364EB">
        <w:rPr>
          <w:rFonts w:hint="eastAsia"/>
          <w:color w:val="000000" w:themeColor="text1"/>
        </w:rPr>
        <w:t>する</w:t>
      </w:r>
    </w:p>
    <w:p w14:paraId="68BB8CCC" w14:textId="77777777" w:rsidR="00B81D7D" w:rsidRPr="00A364EB" w:rsidRDefault="00B81D7D" w:rsidP="00F879A7">
      <w:pPr>
        <w:spacing w:line="320" w:lineRule="exact"/>
        <w:rPr>
          <w:color w:val="000000" w:themeColor="text1"/>
        </w:rPr>
      </w:pPr>
    </w:p>
    <w:p w14:paraId="7E155C8D" w14:textId="77777777" w:rsidR="003D3759" w:rsidRPr="00A364EB" w:rsidRDefault="00B81D7D" w:rsidP="000958F3">
      <w:pPr>
        <w:spacing w:line="260" w:lineRule="exact"/>
        <w:rPr>
          <w:color w:val="000000" w:themeColor="text1"/>
          <w:sz w:val="18"/>
        </w:rPr>
      </w:pPr>
      <w:r w:rsidRPr="00A364EB">
        <w:rPr>
          <w:rFonts w:hint="eastAsia"/>
          <w:color w:val="000000" w:themeColor="text1"/>
          <w:sz w:val="18"/>
        </w:rPr>
        <w:t>※１</w:t>
      </w:r>
      <w:r w:rsidR="003373FB" w:rsidRPr="00A364EB">
        <w:rPr>
          <w:rFonts w:hint="eastAsia"/>
          <w:color w:val="000000" w:themeColor="text1"/>
          <w:sz w:val="18"/>
        </w:rPr>
        <w:t xml:space="preserve">　</w:t>
      </w:r>
      <w:r w:rsidR="00461024" w:rsidRPr="00A364EB">
        <w:rPr>
          <w:rFonts w:hint="eastAsia"/>
          <w:color w:val="000000" w:themeColor="text1"/>
          <w:sz w:val="18"/>
        </w:rPr>
        <w:t>学生が企業のオフィスや現場等に赴く形式</w:t>
      </w:r>
      <w:r w:rsidR="00F7064B" w:rsidRPr="00A364EB">
        <w:rPr>
          <w:rFonts w:hint="eastAsia"/>
          <w:color w:val="000000" w:themeColor="text1"/>
          <w:sz w:val="18"/>
        </w:rPr>
        <w:t>の</w:t>
      </w:r>
      <w:r w:rsidR="00D32470" w:rsidRPr="00A364EB">
        <w:rPr>
          <w:rFonts w:hint="eastAsia"/>
          <w:color w:val="000000" w:themeColor="text1"/>
          <w:sz w:val="18"/>
        </w:rPr>
        <w:t>インターンシップをいう。（リモートではないもの。）</w:t>
      </w:r>
    </w:p>
    <w:p w14:paraId="148C8363" w14:textId="77777777" w:rsidR="003D3759" w:rsidRPr="00A364EB" w:rsidRDefault="00D32470" w:rsidP="000958F3">
      <w:pPr>
        <w:spacing w:line="260" w:lineRule="exact"/>
        <w:rPr>
          <w:color w:val="000000" w:themeColor="text1"/>
          <w:sz w:val="18"/>
        </w:rPr>
      </w:pPr>
      <w:r w:rsidRPr="00A364EB">
        <w:rPr>
          <w:rFonts w:hint="eastAsia"/>
          <w:color w:val="000000" w:themeColor="text1"/>
          <w:sz w:val="18"/>
        </w:rPr>
        <w:t xml:space="preserve">※２　</w:t>
      </w:r>
      <w:r w:rsidR="008A432E" w:rsidRPr="00A364EB">
        <w:rPr>
          <w:rFonts w:hint="eastAsia"/>
          <w:color w:val="000000" w:themeColor="text1"/>
          <w:sz w:val="18"/>
        </w:rPr>
        <w:t>実</w:t>
      </w:r>
      <w:r w:rsidR="004012E9" w:rsidRPr="00A364EB">
        <w:rPr>
          <w:rFonts w:hint="eastAsia"/>
          <w:color w:val="000000" w:themeColor="text1"/>
          <w:sz w:val="18"/>
        </w:rPr>
        <w:t>習参加の</w:t>
      </w:r>
      <w:r w:rsidR="00A364EB" w:rsidRPr="009C1B75">
        <w:rPr>
          <w:rFonts w:hint="eastAsia"/>
          <w:sz w:val="18"/>
        </w:rPr>
        <w:t>７</w:t>
      </w:r>
      <w:r w:rsidR="004012E9" w:rsidRPr="00A364EB">
        <w:rPr>
          <w:rFonts w:hint="eastAsia"/>
          <w:color w:val="000000" w:themeColor="text1"/>
          <w:sz w:val="18"/>
        </w:rPr>
        <w:t>日</w:t>
      </w:r>
      <w:r w:rsidR="003373FB" w:rsidRPr="00A364EB">
        <w:rPr>
          <w:rFonts w:hint="eastAsia"/>
          <w:color w:val="000000" w:themeColor="text1"/>
          <w:sz w:val="18"/>
        </w:rPr>
        <w:t>以内に、緊急事態宣言</w:t>
      </w:r>
      <w:r w:rsidR="00433118" w:rsidRPr="00A364EB">
        <w:rPr>
          <w:rFonts w:hint="eastAsia"/>
          <w:color w:val="000000" w:themeColor="text1"/>
          <w:sz w:val="18"/>
        </w:rPr>
        <w:t>等</w:t>
      </w:r>
      <w:r w:rsidR="003373FB" w:rsidRPr="00A364EB">
        <w:rPr>
          <w:rFonts w:hint="eastAsia"/>
          <w:color w:val="000000" w:themeColor="text1"/>
          <w:sz w:val="18"/>
        </w:rPr>
        <w:t>発令都道府県への</w:t>
      </w:r>
      <w:r w:rsidR="008A432E" w:rsidRPr="00A364EB">
        <w:rPr>
          <w:rFonts w:hint="eastAsia"/>
          <w:color w:val="000000" w:themeColor="text1"/>
          <w:sz w:val="18"/>
        </w:rPr>
        <w:t>訪問を行った学生</w:t>
      </w:r>
      <w:r w:rsidR="003373FB" w:rsidRPr="00A364EB">
        <w:rPr>
          <w:rFonts w:hint="eastAsia"/>
          <w:color w:val="000000" w:themeColor="text1"/>
          <w:sz w:val="18"/>
        </w:rPr>
        <w:t>は除く</w:t>
      </w:r>
      <w:r w:rsidR="00AB4B3C" w:rsidRPr="00A364EB">
        <w:rPr>
          <w:rFonts w:hint="eastAsia"/>
          <w:color w:val="000000" w:themeColor="text1"/>
          <w:sz w:val="18"/>
        </w:rPr>
        <w:t>。</w:t>
      </w:r>
    </w:p>
    <w:p w14:paraId="6D9931AC" w14:textId="77777777" w:rsidR="008A432E" w:rsidRPr="00A364EB" w:rsidRDefault="003D3759" w:rsidP="000850B3">
      <w:pPr>
        <w:spacing w:line="260" w:lineRule="exact"/>
        <w:ind w:firstLineChars="300" w:firstLine="540"/>
        <w:rPr>
          <w:color w:val="000000" w:themeColor="text1"/>
          <w:sz w:val="18"/>
        </w:rPr>
      </w:pPr>
      <w:r w:rsidRPr="00A364EB">
        <w:rPr>
          <w:rFonts w:hint="eastAsia"/>
          <w:color w:val="000000" w:themeColor="text1"/>
          <w:sz w:val="18"/>
        </w:rPr>
        <w:t>なお、「県内に在住する学生」には、兵庫県の北部から県内大学に通学している学生を含む。</w:t>
      </w:r>
    </w:p>
    <w:p w14:paraId="291382FB" w14:textId="77777777" w:rsidR="000958F3" w:rsidRPr="00A364EB" w:rsidRDefault="000958F3" w:rsidP="000958F3">
      <w:pPr>
        <w:spacing w:line="260" w:lineRule="exact"/>
        <w:rPr>
          <w:color w:val="000000" w:themeColor="text1"/>
          <w:sz w:val="18"/>
          <w:szCs w:val="16"/>
        </w:rPr>
      </w:pPr>
      <w:r w:rsidRPr="00A364EB">
        <w:rPr>
          <w:rFonts w:ascii="ＭＳ 明朝" w:eastAsia="ＭＳ 明朝" w:hAnsi="ＭＳ 明朝" w:cs="ＭＳ 明朝"/>
          <w:color w:val="000000" w:themeColor="text1"/>
          <w:sz w:val="18"/>
          <w:szCs w:val="16"/>
        </w:rPr>
        <w:t>※</w:t>
      </w:r>
      <w:r w:rsidR="000850B3" w:rsidRPr="00A364EB">
        <w:rPr>
          <w:rFonts w:ascii="ＭＳ 明朝" w:eastAsia="ＭＳ 明朝" w:hAnsi="ＭＳ 明朝" w:cs="ＭＳ 明朝" w:hint="eastAsia"/>
          <w:color w:val="000000" w:themeColor="text1"/>
          <w:sz w:val="18"/>
          <w:szCs w:val="16"/>
        </w:rPr>
        <w:t>３</w:t>
      </w:r>
      <w:r w:rsidRPr="00A364EB">
        <w:rPr>
          <w:rFonts w:ascii="ＭＳ 明朝" w:eastAsia="ＭＳ 明朝" w:hAnsi="ＭＳ 明朝" w:cs="ＭＳ 明朝"/>
          <w:color w:val="000000" w:themeColor="text1"/>
          <w:sz w:val="18"/>
          <w:szCs w:val="16"/>
        </w:rPr>
        <w:t xml:space="preserve">　</w:t>
      </w:r>
      <w:r w:rsidRPr="00A364EB">
        <w:rPr>
          <w:rFonts w:hint="eastAsia"/>
          <w:color w:val="000000" w:themeColor="text1"/>
          <w:sz w:val="18"/>
          <w:szCs w:val="16"/>
        </w:rPr>
        <w:t>同等の検査結果精度を持つ抗原定量検査を含む。検査費用は原則として参加学生の負担とする。</w:t>
      </w:r>
    </w:p>
    <w:p w14:paraId="6C949572" w14:textId="77777777" w:rsidR="008200D0" w:rsidRPr="00A364EB" w:rsidRDefault="000958F3" w:rsidP="000958F3">
      <w:pPr>
        <w:spacing w:line="260" w:lineRule="exact"/>
        <w:rPr>
          <w:color w:val="000000" w:themeColor="text1"/>
          <w:sz w:val="18"/>
        </w:rPr>
      </w:pPr>
      <w:r w:rsidRPr="00A364EB">
        <w:rPr>
          <w:rFonts w:ascii="ＭＳ 明朝" w:eastAsia="ＭＳ 明朝" w:hAnsi="ＭＳ 明朝" w:cs="ＭＳ 明朝"/>
          <w:color w:val="000000" w:themeColor="text1"/>
          <w:sz w:val="18"/>
        </w:rPr>
        <w:t>※</w:t>
      </w:r>
      <w:r w:rsidR="000850B3" w:rsidRPr="00A364EB">
        <w:rPr>
          <w:rFonts w:ascii="ＭＳ 明朝" w:eastAsia="ＭＳ 明朝" w:hAnsi="ＭＳ 明朝" w:cs="ＭＳ 明朝" w:hint="eastAsia"/>
          <w:color w:val="000000" w:themeColor="text1"/>
          <w:sz w:val="18"/>
        </w:rPr>
        <w:t>４</w:t>
      </w:r>
      <w:r w:rsidRPr="00A364EB">
        <w:rPr>
          <w:rFonts w:ascii="ＭＳ 明朝" w:eastAsia="ＭＳ 明朝" w:hAnsi="ＭＳ 明朝" w:cs="ＭＳ 明朝"/>
          <w:color w:val="000000" w:themeColor="text1"/>
          <w:sz w:val="18"/>
        </w:rPr>
        <w:t xml:space="preserve">　</w:t>
      </w:r>
      <w:r w:rsidR="00BA1005" w:rsidRPr="00A364EB">
        <w:rPr>
          <w:rFonts w:hint="eastAsia"/>
          <w:color w:val="000000" w:themeColor="text1"/>
          <w:sz w:val="18"/>
        </w:rPr>
        <w:t>「</w:t>
      </w:r>
      <w:r w:rsidR="0067087F" w:rsidRPr="00A364EB">
        <w:rPr>
          <w:rFonts w:hint="eastAsia"/>
          <w:color w:val="000000" w:themeColor="text1"/>
          <w:sz w:val="18"/>
        </w:rPr>
        <w:t>発熱</w:t>
      </w:r>
      <w:r w:rsidR="00BA1005" w:rsidRPr="00A364EB">
        <w:rPr>
          <w:rFonts w:hint="eastAsia"/>
          <w:color w:val="000000" w:themeColor="text1"/>
          <w:sz w:val="18"/>
        </w:rPr>
        <w:t>」とは、</w:t>
      </w:r>
      <w:r w:rsidR="0067087F" w:rsidRPr="00A364EB">
        <w:rPr>
          <w:rFonts w:hint="eastAsia"/>
          <w:color w:val="000000" w:themeColor="text1"/>
          <w:sz w:val="18"/>
        </w:rPr>
        <w:t>37.5</w:t>
      </w:r>
      <w:r w:rsidR="0067087F" w:rsidRPr="00A364EB">
        <w:rPr>
          <w:rFonts w:hint="eastAsia"/>
          <w:color w:val="000000" w:themeColor="text1"/>
          <w:sz w:val="18"/>
        </w:rPr>
        <w:t>℃以上を</w:t>
      </w:r>
      <w:r w:rsidR="00BA1005" w:rsidRPr="00A364EB">
        <w:rPr>
          <w:rFonts w:hint="eastAsia"/>
          <w:color w:val="000000" w:themeColor="text1"/>
          <w:sz w:val="18"/>
        </w:rPr>
        <w:t>いう</w:t>
      </w:r>
      <w:r w:rsidR="0067087F" w:rsidRPr="00A364EB">
        <w:rPr>
          <w:rFonts w:hint="eastAsia"/>
          <w:color w:val="000000" w:themeColor="text1"/>
          <w:sz w:val="18"/>
        </w:rPr>
        <w:t>。</w:t>
      </w:r>
    </w:p>
    <w:p w14:paraId="1B363472" w14:textId="77777777" w:rsidR="0008767B" w:rsidRPr="00A364EB" w:rsidRDefault="000850B3" w:rsidP="000958F3">
      <w:pPr>
        <w:spacing w:line="260" w:lineRule="exact"/>
        <w:rPr>
          <w:color w:val="000000" w:themeColor="text1"/>
          <w:sz w:val="18"/>
        </w:rPr>
      </w:pPr>
      <w:r w:rsidRPr="00A364EB">
        <w:rPr>
          <w:rFonts w:hint="eastAsia"/>
          <w:color w:val="000000" w:themeColor="text1"/>
          <w:sz w:val="18"/>
        </w:rPr>
        <w:t>※５</w:t>
      </w:r>
      <w:r w:rsidR="00AB4B3C" w:rsidRPr="00A364EB">
        <w:rPr>
          <w:rFonts w:hint="eastAsia"/>
          <w:color w:val="000000" w:themeColor="text1"/>
          <w:sz w:val="18"/>
        </w:rPr>
        <w:t xml:space="preserve">　</w:t>
      </w:r>
      <w:r w:rsidR="0008767B" w:rsidRPr="00A364EB">
        <w:rPr>
          <w:rFonts w:hint="eastAsia"/>
          <w:color w:val="000000" w:themeColor="text1"/>
          <w:sz w:val="18"/>
        </w:rPr>
        <w:t>「中断」とは、インターンシップを一時的に止めることをいう。</w:t>
      </w:r>
    </w:p>
    <w:p w14:paraId="0986C0F9" w14:textId="77777777" w:rsidR="0067087F" w:rsidRPr="00A364EB" w:rsidRDefault="0008767B" w:rsidP="000958F3">
      <w:pPr>
        <w:spacing w:line="260" w:lineRule="exact"/>
        <w:ind w:firstLineChars="300" w:firstLine="540"/>
        <w:rPr>
          <w:color w:val="000000" w:themeColor="text1"/>
          <w:sz w:val="18"/>
        </w:rPr>
      </w:pPr>
      <w:r w:rsidRPr="00A364EB">
        <w:rPr>
          <w:rFonts w:hint="eastAsia"/>
          <w:color w:val="000000" w:themeColor="text1"/>
          <w:sz w:val="18"/>
        </w:rPr>
        <w:t>「中止」とは、インターンシップを止めて、それ以上行わないことをいう。</w:t>
      </w:r>
    </w:p>
    <w:p w14:paraId="11A5D5D8" w14:textId="77777777" w:rsidR="00B31334" w:rsidRPr="00A364EB" w:rsidRDefault="00B31334" w:rsidP="000958F3">
      <w:pPr>
        <w:spacing w:line="320" w:lineRule="exact"/>
        <w:ind w:right="840"/>
        <w:rPr>
          <w:color w:val="000000" w:themeColor="text1"/>
        </w:rPr>
      </w:pPr>
    </w:p>
    <w:p w14:paraId="22097A97" w14:textId="77777777" w:rsidR="00C652CC" w:rsidRPr="00A364EB" w:rsidRDefault="00C652CC" w:rsidP="00C652CC">
      <w:pPr>
        <w:spacing w:line="320" w:lineRule="exact"/>
        <w:jc w:val="right"/>
        <w:rPr>
          <w:color w:val="000000" w:themeColor="text1"/>
        </w:rPr>
      </w:pPr>
      <w:r w:rsidRPr="00A364EB">
        <w:rPr>
          <w:rFonts w:hint="eastAsia"/>
          <w:color w:val="000000" w:themeColor="text1"/>
        </w:rPr>
        <w:t>以上</w:t>
      </w:r>
    </w:p>
    <w:sectPr w:rsidR="00C652CC" w:rsidRPr="00A364EB" w:rsidSect="00B31334">
      <w:headerReference w:type="default" r:id="rId7"/>
      <w:pgSz w:w="11906" w:h="16838" w:code="9"/>
      <w:pgMar w:top="1418" w:right="1701" w:bottom="567" w:left="1701" w:header="1134"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4F49" w14:textId="77777777" w:rsidR="00BB12D7" w:rsidRDefault="00BB12D7" w:rsidP="001431CA">
      <w:r>
        <w:separator/>
      </w:r>
    </w:p>
  </w:endnote>
  <w:endnote w:type="continuationSeparator" w:id="0">
    <w:p w14:paraId="5EA0DFD3" w14:textId="77777777" w:rsidR="00BB12D7" w:rsidRDefault="00BB12D7" w:rsidP="0014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1A69" w14:textId="77777777" w:rsidR="00BB12D7" w:rsidRDefault="00BB12D7" w:rsidP="001431CA">
      <w:r>
        <w:separator/>
      </w:r>
    </w:p>
  </w:footnote>
  <w:footnote w:type="continuationSeparator" w:id="0">
    <w:p w14:paraId="18C39276" w14:textId="77777777" w:rsidR="00BB12D7" w:rsidRDefault="00BB12D7" w:rsidP="0014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8688" w14:textId="77777777" w:rsidR="0000281C" w:rsidRPr="00690594" w:rsidRDefault="0000281C" w:rsidP="0000281C">
    <w:pPr>
      <w:pStyle w:val="a3"/>
      <w:jc w:val="right"/>
      <w:rPr>
        <w:color w:val="000000" w:themeColor="text1"/>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49"/>
    <w:rsid w:val="0000281C"/>
    <w:rsid w:val="00003CA6"/>
    <w:rsid w:val="000471A1"/>
    <w:rsid w:val="000850B3"/>
    <w:rsid w:val="0008767B"/>
    <w:rsid w:val="000958F3"/>
    <w:rsid w:val="00095BF5"/>
    <w:rsid w:val="000A028D"/>
    <w:rsid w:val="000F006C"/>
    <w:rsid w:val="00104DF3"/>
    <w:rsid w:val="00116C44"/>
    <w:rsid w:val="00123597"/>
    <w:rsid w:val="001431CA"/>
    <w:rsid w:val="001514A2"/>
    <w:rsid w:val="00163F7F"/>
    <w:rsid w:val="00166932"/>
    <w:rsid w:val="00190A7C"/>
    <w:rsid w:val="00190E2F"/>
    <w:rsid w:val="001930A8"/>
    <w:rsid w:val="0019538B"/>
    <w:rsid w:val="001C5D53"/>
    <w:rsid w:val="001D277E"/>
    <w:rsid w:val="001E4025"/>
    <w:rsid w:val="00217499"/>
    <w:rsid w:val="0023632A"/>
    <w:rsid w:val="002449A0"/>
    <w:rsid w:val="00261F92"/>
    <w:rsid w:val="00262C84"/>
    <w:rsid w:val="00283973"/>
    <w:rsid w:val="0028495B"/>
    <w:rsid w:val="00290307"/>
    <w:rsid w:val="002B02CD"/>
    <w:rsid w:val="002D22EC"/>
    <w:rsid w:val="002E2C45"/>
    <w:rsid w:val="002E6149"/>
    <w:rsid w:val="002F1601"/>
    <w:rsid w:val="00332076"/>
    <w:rsid w:val="0033217C"/>
    <w:rsid w:val="003373FB"/>
    <w:rsid w:val="00361663"/>
    <w:rsid w:val="003733FB"/>
    <w:rsid w:val="00386915"/>
    <w:rsid w:val="003A21EA"/>
    <w:rsid w:val="003B6D9B"/>
    <w:rsid w:val="003B7A25"/>
    <w:rsid w:val="003C4C3F"/>
    <w:rsid w:val="003D3759"/>
    <w:rsid w:val="004012E9"/>
    <w:rsid w:val="00401B4E"/>
    <w:rsid w:val="004128F7"/>
    <w:rsid w:val="0042489E"/>
    <w:rsid w:val="00427DCF"/>
    <w:rsid w:val="00433118"/>
    <w:rsid w:val="00440F07"/>
    <w:rsid w:val="00461024"/>
    <w:rsid w:val="004753A9"/>
    <w:rsid w:val="004B2372"/>
    <w:rsid w:val="004C4784"/>
    <w:rsid w:val="004F69DA"/>
    <w:rsid w:val="00580069"/>
    <w:rsid w:val="005D448C"/>
    <w:rsid w:val="00612117"/>
    <w:rsid w:val="0067087F"/>
    <w:rsid w:val="0067687B"/>
    <w:rsid w:val="0067772F"/>
    <w:rsid w:val="0068106B"/>
    <w:rsid w:val="00690594"/>
    <w:rsid w:val="006B36EF"/>
    <w:rsid w:val="006C2DCC"/>
    <w:rsid w:val="006E5C64"/>
    <w:rsid w:val="006F3450"/>
    <w:rsid w:val="006F6A88"/>
    <w:rsid w:val="007234D7"/>
    <w:rsid w:val="0076331C"/>
    <w:rsid w:val="007C7647"/>
    <w:rsid w:val="007D5734"/>
    <w:rsid w:val="007F1409"/>
    <w:rsid w:val="00801890"/>
    <w:rsid w:val="008200D0"/>
    <w:rsid w:val="00832377"/>
    <w:rsid w:val="00842DDE"/>
    <w:rsid w:val="0084540D"/>
    <w:rsid w:val="008A432E"/>
    <w:rsid w:val="009269EE"/>
    <w:rsid w:val="00934EEC"/>
    <w:rsid w:val="009353D3"/>
    <w:rsid w:val="0095518D"/>
    <w:rsid w:val="00963B7E"/>
    <w:rsid w:val="009B1206"/>
    <w:rsid w:val="009C1B75"/>
    <w:rsid w:val="00A364EB"/>
    <w:rsid w:val="00A85908"/>
    <w:rsid w:val="00AA7BF7"/>
    <w:rsid w:val="00AB4B3C"/>
    <w:rsid w:val="00B31334"/>
    <w:rsid w:val="00B663D9"/>
    <w:rsid w:val="00B76AA7"/>
    <w:rsid w:val="00B81D7D"/>
    <w:rsid w:val="00B857EA"/>
    <w:rsid w:val="00B93760"/>
    <w:rsid w:val="00B96460"/>
    <w:rsid w:val="00BA1005"/>
    <w:rsid w:val="00BA1235"/>
    <w:rsid w:val="00BB12D7"/>
    <w:rsid w:val="00C574A9"/>
    <w:rsid w:val="00C652CC"/>
    <w:rsid w:val="00C83253"/>
    <w:rsid w:val="00CE65AB"/>
    <w:rsid w:val="00D1321F"/>
    <w:rsid w:val="00D32470"/>
    <w:rsid w:val="00D4072E"/>
    <w:rsid w:val="00D51D30"/>
    <w:rsid w:val="00D55684"/>
    <w:rsid w:val="00D6356F"/>
    <w:rsid w:val="00D8416D"/>
    <w:rsid w:val="00D93DFA"/>
    <w:rsid w:val="00DC77E9"/>
    <w:rsid w:val="00DD5231"/>
    <w:rsid w:val="00DD6541"/>
    <w:rsid w:val="00DE068C"/>
    <w:rsid w:val="00DF6C88"/>
    <w:rsid w:val="00EA146D"/>
    <w:rsid w:val="00EF1070"/>
    <w:rsid w:val="00F341B9"/>
    <w:rsid w:val="00F7064B"/>
    <w:rsid w:val="00F81058"/>
    <w:rsid w:val="00F879A7"/>
    <w:rsid w:val="00FA6DB3"/>
    <w:rsid w:val="00FC2885"/>
    <w:rsid w:val="00FC666A"/>
    <w:rsid w:val="00FD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60A9E"/>
  <w15:chartTrackingRefBased/>
  <w15:docId w15:val="{E6E5AB98-7332-4F50-A9F4-838F70D4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1CA"/>
    <w:pPr>
      <w:tabs>
        <w:tab w:val="center" w:pos="4252"/>
        <w:tab w:val="right" w:pos="8504"/>
      </w:tabs>
      <w:snapToGrid w:val="0"/>
    </w:pPr>
  </w:style>
  <w:style w:type="character" w:customStyle="1" w:styleId="a4">
    <w:name w:val="ヘッダー (文字)"/>
    <w:basedOn w:val="a0"/>
    <w:link w:val="a3"/>
    <w:uiPriority w:val="99"/>
    <w:rsid w:val="001431CA"/>
  </w:style>
  <w:style w:type="paragraph" w:styleId="a5">
    <w:name w:val="footer"/>
    <w:basedOn w:val="a"/>
    <w:link w:val="a6"/>
    <w:uiPriority w:val="99"/>
    <w:unhideWhenUsed/>
    <w:rsid w:val="001431CA"/>
    <w:pPr>
      <w:tabs>
        <w:tab w:val="center" w:pos="4252"/>
        <w:tab w:val="right" w:pos="8504"/>
      </w:tabs>
      <w:snapToGrid w:val="0"/>
    </w:pPr>
  </w:style>
  <w:style w:type="character" w:customStyle="1" w:styleId="a6">
    <w:name w:val="フッター (文字)"/>
    <w:basedOn w:val="a0"/>
    <w:link w:val="a5"/>
    <w:uiPriority w:val="99"/>
    <w:rsid w:val="001431CA"/>
  </w:style>
  <w:style w:type="paragraph" w:styleId="a7">
    <w:name w:val="Note Heading"/>
    <w:basedOn w:val="a"/>
    <w:next w:val="a"/>
    <w:link w:val="a8"/>
    <w:uiPriority w:val="99"/>
    <w:unhideWhenUsed/>
    <w:rsid w:val="00C652CC"/>
    <w:pPr>
      <w:jc w:val="center"/>
    </w:pPr>
  </w:style>
  <w:style w:type="character" w:customStyle="1" w:styleId="a8">
    <w:name w:val="記 (文字)"/>
    <w:basedOn w:val="a0"/>
    <w:link w:val="a7"/>
    <w:uiPriority w:val="99"/>
    <w:rsid w:val="00C652CC"/>
  </w:style>
  <w:style w:type="paragraph" w:styleId="a9">
    <w:name w:val="Closing"/>
    <w:basedOn w:val="a"/>
    <w:link w:val="aa"/>
    <w:uiPriority w:val="99"/>
    <w:unhideWhenUsed/>
    <w:rsid w:val="00C652CC"/>
    <w:pPr>
      <w:jc w:val="right"/>
    </w:pPr>
  </w:style>
  <w:style w:type="character" w:customStyle="1" w:styleId="aa">
    <w:name w:val="結語 (文字)"/>
    <w:basedOn w:val="a0"/>
    <w:link w:val="a9"/>
    <w:uiPriority w:val="99"/>
    <w:rsid w:val="00C652CC"/>
  </w:style>
  <w:style w:type="paragraph" w:styleId="ab">
    <w:name w:val="Balloon Text"/>
    <w:basedOn w:val="a"/>
    <w:link w:val="ac"/>
    <w:uiPriority w:val="99"/>
    <w:semiHidden/>
    <w:unhideWhenUsed/>
    <w:rsid w:val="00D635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35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173A-FA5C-429D-A497-7D8F3394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浜本 祐樹</dc:creator>
  <cp:keywords/>
  <dc:description/>
  <cp:lastModifiedBy>中島 健造</cp:lastModifiedBy>
  <cp:revision>6</cp:revision>
  <cp:lastPrinted>2022-01-26T07:49:00Z</cp:lastPrinted>
  <dcterms:created xsi:type="dcterms:W3CDTF">2022-01-31T04:45:00Z</dcterms:created>
  <dcterms:modified xsi:type="dcterms:W3CDTF">2022-06-02T23:39:00Z</dcterms:modified>
</cp:coreProperties>
</file>